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51" w:rsidRPr="001D62AD" w:rsidRDefault="001F7951" w:rsidP="001F7951">
      <w:pPr>
        <w:spacing w:line="240" w:lineRule="atLeast"/>
        <w:ind w:firstLine="720"/>
        <w:jc w:val="both"/>
        <w:rPr>
          <w:rStyle w:val="a3"/>
          <w:sz w:val="28"/>
          <w:szCs w:val="28"/>
        </w:rPr>
      </w:pPr>
      <w:r w:rsidRPr="00F316BB">
        <w:rPr>
          <w:rStyle w:val="a3"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</w:p>
    <w:p w:rsidR="001F7951" w:rsidRDefault="001F7951" w:rsidP="001F7951">
      <w:pPr>
        <w:ind w:firstLine="709"/>
        <w:jc w:val="both"/>
        <w:rPr>
          <w:sz w:val="28"/>
          <w:u w:val="single"/>
        </w:rPr>
      </w:pPr>
      <w:r w:rsidRPr="00C26F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26FDD">
        <w:rPr>
          <w:sz w:val="28"/>
          <w:szCs w:val="28"/>
        </w:rPr>
        <w:t>2014 год</w:t>
      </w:r>
      <w:r>
        <w:rPr>
          <w:sz w:val="28"/>
          <w:szCs w:val="28"/>
        </w:rPr>
        <w:t>у</w:t>
      </w:r>
      <w:r w:rsidRPr="00C26FDD">
        <w:rPr>
          <w:sz w:val="28"/>
          <w:szCs w:val="28"/>
        </w:rPr>
        <w:t xml:space="preserve"> в  Управление Роскомнадзора по Тульской области от граждан поступило </w:t>
      </w:r>
      <w:r>
        <w:rPr>
          <w:sz w:val="28"/>
          <w:szCs w:val="28"/>
        </w:rPr>
        <w:t>435</w:t>
      </w:r>
      <w:r w:rsidRPr="00C26FD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C26FDD">
        <w:rPr>
          <w:sz w:val="28"/>
          <w:szCs w:val="28"/>
        </w:rPr>
        <w:t>.</w:t>
      </w:r>
      <w:r>
        <w:rPr>
          <w:sz w:val="28"/>
          <w:szCs w:val="28"/>
        </w:rPr>
        <w:t xml:space="preserve"> По сравнению с аналогичным периодом прошлого года количество обращений возросло на 41%. </w:t>
      </w:r>
    </w:p>
    <w:p w:rsidR="001F7951" w:rsidRDefault="001F7951" w:rsidP="001F7951">
      <w:pPr>
        <w:pStyle w:val="a4"/>
        <w:keepNext/>
        <w:jc w:val="both"/>
        <w:rPr>
          <w:sz w:val="28"/>
          <w:u w:val="single"/>
        </w:rPr>
      </w:pPr>
    </w:p>
    <w:p w:rsidR="001F7951" w:rsidRPr="00C22BC3" w:rsidRDefault="001F7951" w:rsidP="001F7951">
      <w:pPr>
        <w:pStyle w:val="a4"/>
        <w:keepNext/>
        <w:jc w:val="both"/>
      </w:pPr>
      <w:r w:rsidRPr="003A0288">
        <w:rPr>
          <w:sz w:val="28"/>
          <w:u w:val="single"/>
        </w:rPr>
        <w:t>Тип доставки обращений  в  2014</w:t>
      </w:r>
    </w:p>
    <w:p w:rsidR="001F7951" w:rsidRDefault="001F7951" w:rsidP="001F7951">
      <w:pPr>
        <w:ind w:firstLine="708"/>
        <w:jc w:val="both"/>
        <w:rPr>
          <w:color w:val="000000"/>
          <w:sz w:val="28"/>
          <w:szCs w:val="28"/>
        </w:rPr>
      </w:pPr>
      <w:r w:rsidRPr="00B30B2B">
        <w:rPr>
          <w:noProof/>
          <w:color w:val="000000"/>
          <w:sz w:val="28"/>
          <w:szCs w:val="28"/>
        </w:rPr>
        <w:drawing>
          <wp:inline distT="0" distB="0" distL="0" distR="0">
            <wp:extent cx="4610100" cy="4467225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7951" w:rsidRDefault="001F7951" w:rsidP="001F7951">
      <w:pPr>
        <w:ind w:firstLine="708"/>
        <w:jc w:val="both"/>
        <w:rPr>
          <w:sz w:val="28"/>
          <w:szCs w:val="28"/>
        </w:rPr>
      </w:pPr>
    </w:p>
    <w:p w:rsidR="001F7951" w:rsidRDefault="001F7951" w:rsidP="001F7951">
      <w:pPr>
        <w:ind w:firstLine="708"/>
        <w:jc w:val="both"/>
        <w:rPr>
          <w:sz w:val="28"/>
          <w:szCs w:val="28"/>
        </w:rPr>
      </w:pPr>
    </w:p>
    <w:p w:rsidR="001F7951" w:rsidRDefault="001F7951" w:rsidP="001F7951">
      <w:pPr>
        <w:pStyle w:val="a4"/>
        <w:keepNext/>
        <w:jc w:val="both"/>
      </w:pPr>
      <w:r w:rsidRPr="003A0288">
        <w:rPr>
          <w:sz w:val="28"/>
          <w:u w:val="single"/>
        </w:rPr>
        <w:t>Тип доставки обращений  в  201</w:t>
      </w:r>
      <w:r>
        <w:rPr>
          <w:sz w:val="28"/>
          <w:u w:val="single"/>
        </w:rPr>
        <w:t>3</w:t>
      </w:r>
    </w:p>
    <w:p w:rsidR="001F7951" w:rsidRPr="009B713B" w:rsidRDefault="001F7951" w:rsidP="001F7951">
      <w:r w:rsidRPr="008839EA">
        <w:rPr>
          <w:noProof/>
        </w:rPr>
        <w:drawing>
          <wp:inline distT="0" distB="0" distL="0" distR="0">
            <wp:extent cx="6119495" cy="3040743"/>
            <wp:effectExtent l="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7951" w:rsidRDefault="001F7951" w:rsidP="001F7951">
      <w:pPr>
        <w:pStyle w:val="a5"/>
        <w:tabs>
          <w:tab w:val="left" w:pos="720"/>
        </w:tabs>
        <w:spacing w:after="200" w:line="276" w:lineRule="auto"/>
        <w:ind w:left="927"/>
        <w:jc w:val="both"/>
        <w:rPr>
          <w:b/>
          <w:color w:val="000000" w:themeColor="text1"/>
          <w:sz w:val="28"/>
          <w:szCs w:val="28"/>
          <w:u w:val="single"/>
        </w:rPr>
      </w:pPr>
    </w:p>
    <w:p w:rsidR="001F7951" w:rsidRDefault="001F7951" w:rsidP="001F7951">
      <w:pPr>
        <w:pStyle w:val="a5"/>
        <w:tabs>
          <w:tab w:val="left" w:pos="720"/>
        </w:tabs>
        <w:spacing w:after="200" w:line="276" w:lineRule="auto"/>
        <w:ind w:left="927"/>
        <w:jc w:val="both"/>
        <w:rPr>
          <w:b/>
          <w:color w:val="000000" w:themeColor="text1"/>
          <w:sz w:val="28"/>
          <w:szCs w:val="28"/>
          <w:u w:val="single"/>
        </w:rPr>
      </w:pPr>
    </w:p>
    <w:p w:rsidR="001F7951" w:rsidRDefault="001F7951" w:rsidP="001F7951">
      <w:pPr>
        <w:pStyle w:val="a5"/>
        <w:tabs>
          <w:tab w:val="left" w:pos="720"/>
        </w:tabs>
        <w:spacing w:after="200" w:line="276" w:lineRule="auto"/>
        <w:ind w:left="927"/>
        <w:jc w:val="both"/>
        <w:rPr>
          <w:b/>
          <w:color w:val="000000" w:themeColor="text1"/>
          <w:sz w:val="28"/>
          <w:szCs w:val="28"/>
          <w:u w:val="single"/>
        </w:rPr>
      </w:pPr>
    </w:p>
    <w:p w:rsidR="001F7951" w:rsidRDefault="001F7951" w:rsidP="001F7951">
      <w:pPr>
        <w:pStyle w:val="a5"/>
        <w:tabs>
          <w:tab w:val="left" w:pos="720"/>
        </w:tabs>
        <w:spacing w:after="200" w:line="276" w:lineRule="auto"/>
        <w:ind w:left="927"/>
        <w:jc w:val="both"/>
        <w:rPr>
          <w:b/>
          <w:color w:val="000000" w:themeColor="text1"/>
          <w:sz w:val="28"/>
          <w:szCs w:val="28"/>
          <w:u w:val="single"/>
        </w:rPr>
      </w:pPr>
    </w:p>
    <w:p w:rsidR="001F7951" w:rsidRDefault="001F7951" w:rsidP="001F7951">
      <w:pPr>
        <w:pStyle w:val="a5"/>
        <w:tabs>
          <w:tab w:val="left" w:pos="720"/>
        </w:tabs>
        <w:spacing w:after="200" w:line="276" w:lineRule="auto"/>
        <w:ind w:left="927"/>
        <w:jc w:val="both"/>
        <w:rPr>
          <w:b/>
          <w:color w:val="000000" w:themeColor="text1"/>
          <w:sz w:val="28"/>
          <w:szCs w:val="28"/>
          <w:u w:val="single"/>
        </w:rPr>
      </w:pPr>
    </w:p>
    <w:p w:rsidR="001F7951" w:rsidRDefault="001F7951" w:rsidP="001F7951">
      <w:pPr>
        <w:pStyle w:val="a5"/>
        <w:tabs>
          <w:tab w:val="left" w:pos="720"/>
        </w:tabs>
        <w:spacing w:after="200" w:line="276" w:lineRule="auto"/>
        <w:ind w:left="927"/>
        <w:jc w:val="both"/>
        <w:rPr>
          <w:b/>
          <w:color w:val="000000" w:themeColor="text1"/>
          <w:sz w:val="28"/>
          <w:szCs w:val="28"/>
          <w:u w:val="single"/>
        </w:rPr>
      </w:pPr>
    </w:p>
    <w:p w:rsidR="001F7951" w:rsidRDefault="001F7951" w:rsidP="001F7951">
      <w:pPr>
        <w:pStyle w:val="a5"/>
        <w:tabs>
          <w:tab w:val="left" w:pos="720"/>
        </w:tabs>
        <w:spacing w:after="200" w:line="276" w:lineRule="auto"/>
        <w:ind w:left="927"/>
        <w:jc w:val="both"/>
        <w:rPr>
          <w:sz w:val="28"/>
          <w:szCs w:val="28"/>
        </w:rPr>
      </w:pPr>
      <w:r w:rsidRPr="003A0288">
        <w:rPr>
          <w:b/>
          <w:color w:val="000000" w:themeColor="text1"/>
          <w:sz w:val="28"/>
          <w:szCs w:val="28"/>
          <w:u w:val="single"/>
        </w:rPr>
        <w:t xml:space="preserve">Сравнительный анализ поступивших обращений по сферам деятельности. </w:t>
      </w:r>
    </w:p>
    <w:p w:rsidR="001F7951" w:rsidRPr="004327C9" w:rsidRDefault="001F7951" w:rsidP="001F7951">
      <w:pPr>
        <w:pStyle w:val="a4"/>
        <w:keepNext/>
        <w:ind w:left="1416" w:firstLine="708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1F7951" w:rsidRDefault="001F7951" w:rsidP="001F7951">
      <w:pPr>
        <w:keepNext/>
        <w:ind w:firstLine="708"/>
      </w:pPr>
      <w:r w:rsidRPr="001F6A3B">
        <w:rPr>
          <w:noProof/>
        </w:rPr>
        <w:drawing>
          <wp:inline distT="0" distB="0" distL="0" distR="0">
            <wp:extent cx="5600700" cy="5238750"/>
            <wp:effectExtent l="0" t="0" r="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951" w:rsidRDefault="001F7951" w:rsidP="001F7951">
      <w:pPr>
        <w:pStyle w:val="a4"/>
        <w:rPr>
          <w:noProof/>
          <w:sz w:val="28"/>
          <w:szCs w:val="28"/>
        </w:rPr>
      </w:pPr>
    </w:p>
    <w:p w:rsidR="001F7951" w:rsidRDefault="001F7951" w:rsidP="001F7951">
      <w:pPr>
        <w:pStyle w:val="a4"/>
        <w:rPr>
          <w:noProof/>
          <w:sz w:val="28"/>
          <w:szCs w:val="28"/>
        </w:rPr>
      </w:pPr>
    </w:p>
    <w:p w:rsidR="001F7951" w:rsidRDefault="001F7951" w:rsidP="001F7951">
      <w:pPr>
        <w:pStyle w:val="a4"/>
        <w:rPr>
          <w:noProof/>
          <w:sz w:val="28"/>
          <w:szCs w:val="28"/>
        </w:rPr>
      </w:pPr>
    </w:p>
    <w:p w:rsidR="001F7951" w:rsidRDefault="001F7951" w:rsidP="001F7951">
      <w:pPr>
        <w:pStyle w:val="a4"/>
        <w:rPr>
          <w:noProof/>
          <w:sz w:val="28"/>
          <w:szCs w:val="28"/>
        </w:rPr>
      </w:pPr>
    </w:p>
    <w:p w:rsidR="001F7951" w:rsidRDefault="001F7951" w:rsidP="001F7951">
      <w:pPr>
        <w:pStyle w:val="a4"/>
        <w:rPr>
          <w:noProof/>
          <w:sz w:val="28"/>
          <w:szCs w:val="28"/>
        </w:rPr>
      </w:pPr>
    </w:p>
    <w:p w:rsidR="001F7951" w:rsidRDefault="001F7951" w:rsidP="001F7951">
      <w:pPr>
        <w:pStyle w:val="a4"/>
        <w:rPr>
          <w:noProof/>
          <w:sz w:val="28"/>
          <w:szCs w:val="28"/>
        </w:rPr>
      </w:pPr>
    </w:p>
    <w:p w:rsidR="001F7951" w:rsidRDefault="001F7951" w:rsidP="001F7951">
      <w:pPr>
        <w:pStyle w:val="a4"/>
        <w:rPr>
          <w:noProof/>
          <w:sz w:val="28"/>
          <w:szCs w:val="28"/>
        </w:rPr>
      </w:pPr>
    </w:p>
    <w:p w:rsidR="001F7951" w:rsidRDefault="001F7951" w:rsidP="001F7951">
      <w:pPr>
        <w:pStyle w:val="a4"/>
        <w:rPr>
          <w:noProof/>
          <w:sz w:val="28"/>
          <w:szCs w:val="28"/>
        </w:rPr>
      </w:pPr>
    </w:p>
    <w:p w:rsidR="001F7951" w:rsidRDefault="001F7951" w:rsidP="001F7951">
      <w:pPr>
        <w:pStyle w:val="a4"/>
        <w:rPr>
          <w:noProof/>
          <w:sz w:val="28"/>
          <w:szCs w:val="28"/>
        </w:rPr>
      </w:pPr>
    </w:p>
    <w:p w:rsidR="001F7951" w:rsidRDefault="001F7951" w:rsidP="001F7951">
      <w:pPr>
        <w:pStyle w:val="a4"/>
        <w:rPr>
          <w:noProof/>
          <w:sz w:val="28"/>
          <w:szCs w:val="28"/>
        </w:rPr>
      </w:pPr>
    </w:p>
    <w:p w:rsidR="001F7951" w:rsidRDefault="001F7951" w:rsidP="001F7951">
      <w:pPr>
        <w:pStyle w:val="a4"/>
        <w:rPr>
          <w:noProof/>
          <w:sz w:val="28"/>
          <w:szCs w:val="28"/>
        </w:rPr>
      </w:pPr>
    </w:p>
    <w:p w:rsidR="001F7951" w:rsidRDefault="001F7951" w:rsidP="001F7951">
      <w:pPr>
        <w:pStyle w:val="a4"/>
        <w:rPr>
          <w:noProof/>
          <w:sz w:val="28"/>
          <w:szCs w:val="28"/>
        </w:rPr>
      </w:pPr>
    </w:p>
    <w:p w:rsidR="001F7951" w:rsidRDefault="001F7951" w:rsidP="001F7951">
      <w:pPr>
        <w:pStyle w:val="a4"/>
        <w:rPr>
          <w:noProof/>
          <w:sz w:val="28"/>
          <w:szCs w:val="28"/>
        </w:rPr>
      </w:pPr>
    </w:p>
    <w:p w:rsidR="001F7951" w:rsidRDefault="001F7951" w:rsidP="001F7951">
      <w:pPr>
        <w:pStyle w:val="a4"/>
        <w:rPr>
          <w:noProof/>
          <w:sz w:val="28"/>
          <w:szCs w:val="28"/>
        </w:rPr>
      </w:pPr>
    </w:p>
    <w:p w:rsidR="001F7951" w:rsidRDefault="001F7951" w:rsidP="001F7951">
      <w:pPr>
        <w:pStyle w:val="a4"/>
        <w:rPr>
          <w:noProof/>
          <w:sz w:val="28"/>
          <w:szCs w:val="28"/>
        </w:rPr>
      </w:pPr>
    </w:p>
    <w:p w:rsidR="001F7951" w:rsidRDefault="001F7951" w:rsidP="001F7951">
      <w:pPr>
        <w:pStyle w:val="a4"/>
        <w:rPr>
          <w:noProof/>
          <w:sz w:val="28"/>
          <w:szCs w:val="28"/>
        </w:rPr>
      </w:pPr>
    </w:p>
    <w:p w:rsidR="001F7951" w:rsidRDefault="001F7951" w:rsidP="001F7951">
      <w:pPr>
        <w:pStyle w:val="a4"/>
        <w:rPr>
          <w:noProof/>
          <w:sz w:val="28"/>
          <w:szCs w:val="28"/>
        </w:rPr>
      </w:pPr>
    </w:p>
    <w:p w:rsidR="001F7951" w:rsidRDefault="001F7951" w:rsidP="001F7951">
      <w:pPr>
        <w:pStyle w:val="a4"/>
      </w:pPr>
      <w:r>
        <w:rPr>
          <w:noProof/>
          <w:sz w:val="28"/>
          <w:szCs w:val="28"/>
        </w:rPr>
        <w:t xml:space="preserve">2013 год </w:t>
      </w:r>
    </w:p>
    <w:p w:rsidR="001F7951" w:rsidRPr="003D036C" w:rsidRDefault="001F7951" w:rsidP="001F7951">
      <w:r w:rsidRPr="001357EC">
        <w:rPr>
          <w:noProof/>
        </w:rPr>
        <w:drawing>
          <wp:inline distT="0" distB="0" distL="0" distR="0">
            <wp:extent cx="6276975" cy="4972050"/>
            <wp:effectExtent l="0" t="0" r="0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951" w:rsidRDefault="001F7951" w:rsidP="001F7951">
      <w:pPr>
        <w:ind w:firstLine="708"/>
        <w:rPr>
          <w:noProof/>
          <w:sz w:val="28"/>
          <w:szCs w:val="28"/>
        </w:rPr>
      </w:pPr>
    </w:p>
    <w:p w:rsidR="001F7951" w:rsidRDefault="001F7951" w:rsidP="001F7951">
      <w:pPr>
        <w:ind w:firstLine="708"/>
        <w:rPr>
          <w:noProof/>
          <w:sz w:val="28"/>
          <w:szCs w:val="28"/>
        </w:rPr>
      </w:pPr>
    </w:p>
    <w:p w:rsidR="001F7951" w:rsidRDefault="001F7951" w:rsidP="001F7951">
      <w:pPr>
        <w:ind w:firstLine="708"/>
        <w:rPr>
          <w:sz w:val="28"/>
          <w:szCs w:val="28"/>
        </w:rPr>
      </w:pPr>
    </w:p>
    <w:p w:rsidR="001F7951" w:rsidRDefault="001F7951" w:rsidP="001F7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показывает следующее.</w:t>
      </w:r>
    </w:p>
    <w:p w:rsidR="001F7951" w:rsidRPr="004327C9" w:rsidRDefault="001F7951" w:rsidP="001F795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Pr="004327C9">
        <w:rPr>
          <w:sz w:val="28"/>
          <w:szCs w:val="28"/>
          <w:u w:val="single"/>
        </w:rPr>
        <w:t xml:space="preserve"> сфере защиты персональных данных</w:t>
      </w:r>
    </w:p>
    <w:p w:rsidR="001F7951" w:rsidRDefault="001F7951" w:rsidP="001F7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38B4">
        <w:rPr>
          <w:sz w:val="28"/>
          <w:szCs w:val="28"/>
        </w:rPr>
        <w:t xml:space="preserve"> основном  </w:t>
      </w:r>
      <w:r>
        <w:rPr>
          <w:sz w:val="28"/>
          <w:szCs w:val="28"/>
        </w:rPr>
        <w:t xml:space="preserve">жалобы поступали </w:t>
      </w:r>
      <w:r w:rsidRPr="001238B4">
        <w:rPr>
          <w:sz w:val="28"/>
          <w:szCs w:val="28"/>
        </w:rPr>
        <w:t>на нарушение установленного законом порядка сбора, хранения, использования или распространения информации персональных данных (опубликование персональных данных в интернете</w:t>
      </w:r>
      <w:r>
        <w:rPr>
          <w:sz w:val="28"/>
          <w:szCs w:val="28"/>
        </w:rPr>
        <w:t xml:space="preserve">,  действия сотрудников банков, сотрудников </w:t>
      </w:r>
      <w:r w:rsidRPr="001238B4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1238B4">
        <w:rPr>
          <w:sz w:val="28"/>
          <w:szCs w:val="28"/>
        </w:rPr>
        <w:t>ллекторских  агентств).  При наличии нарушений результаты направлялись в органы Прокуратуры для принятия мер реагирования</w:t>
      </w:r>
      <w:r>
        <w:rPr>
          <w:sz w:val="28"/>
          <w:szCs w:val="28"/>
        </w:rPr>
        <w:t>. Также направлялись обращения в УМВД по Тульской области для проверки фактов, изложенных в обращениях</w:t>
      </w:r>
    </w:p>
    <w:p w:rsidR="001F7951" w:rsidRDefault="001F7951" w:rsidP="001F7951">
      <w:pPr>
        <w:ind w:firstLine="708"/>
        <w:jc w:val="both"/>
        <w:rPr>
          <w:sz w:val="28"/>
          <w:szCs w:val="28"/>
        </w:rPr>
      </w:pPr>
      <w:r w:rsidRPr="001C2E45">
        <w:rPr>
          <w:sz w:val="28"/>
          <w:szCs w:val="28"/>
          <w:u w:val="single"/>
        </w:rPr>
        <w:t xml:space="preserve">В сфере связи </w:t>
      </w:r>
      <w:r>
        <w:rPr>
          <w:sz w:val="28"/>
          <w:szCs w:val="28"/>
          <w:u w:val="single"/>
        </w:rPr>
        <w:t xml:space="preserve">в </w:t>
      </w:r>
      <w:r>
        <w:rPr>
          <w:sz w:val="28"/>
          <w:szCs w:val="28"/>
        </w:rPr>
        <w:t>основном жалобы поступали на:</w:t>
      </w:r>
    </w:p>
    <w:p w:rsidR="001F7951" w:rsidRPr="00BC4BAF" w:rsidRDefault="001F7951" w:rsidP="001F7951">
      <w:pPr>
        <w:pStyle w:val="a5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BC4BAF">
        <w:rPr>
          <w:sz w:val="28"/>
          <w:szCs w:val="28"/>
        </w:rPr>
        <w:t>качество оказания услуг связи (несоответствие скорости мобильного интернета заявленной</w:t>
      </w:r>
      <w:r>
        <w:rPr>
          <w:sz w:val="28"/>
          <w:szCs w:val="28"/>
        </w:rPr>
        <w:t xml:space="preserve"> в договоре на оказание услуг связи</w:t>
      </w:r>
      <w:r w:rsidRPr="00BC4BAF">
        <w:rPr>
          <w:sz w:val="28"/>
          <w:szCs w:val="28"/>
        </w:rPr>
        <w:t>);</w:t>
      </w:r>
    </w:p>
    <w:p w:rsidR="001F7951" w:rsidRPr="00BC4BAF" w:rsidRDefault="001F7951" w:rsidP="001F7951">
      <w:pPr>
        <w:pStyle w:val="a5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BC4BAF">
        <w:rPr>
          <w:sz w:val="28"/>
          <w:szCs w:val="28"/>
        </w:rPr>
        <w:t>предоставление услуг связи;</w:t>
      </w:r>
    </w:p>
    <w:p w:rsidR="001F7951" w:rsidRPr="00BC4BAF" w:rsidRDefault="001F7951" w:rsidP="001F7951">
      <w:pPr>
        <w:pStyle w:val="a5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BC4BAF">
        <w:rPr>
          <w:sz w:val="28"/>
          <w:szCs w:val="28"/>
        </w:rPr>
        <w:t>вопросы перенесения абонентских номеров в сетях подвижной радиотелефонной связи.</w:t>
      </w:r>
    </w:p>
    <w:p w:rsidR="001F7951" w:rsidRPr="00BC4BAF" w:rsidRDefault="001F7951" w:rsidP="001F7951">
      <w:pPr>
        <w:ind w:firstLine="708"/>
        <w:jc w:val="both"/>
        <w:rPr>
          <w:sz w:val="28"/>
          <w:szCs w:val="28"/>
        </w:rPr>
      </w:pPr>
      <w:r w:rsidRPr="001C2E45">
        <w:rPr>
          <w:sz w:val="28"/>
          <w:szCs w:val="28"/>
          <w:u w:val="single"/>
        </w:rPr>
        <w:t>В сфере массовых коммуникаций</w:t>
      </w:r>
      <w:r w:rsidRPr="00BC4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основном жалобы поступали </w:t>
      </w:r>
      <w:r w:rsidRPr="00BC4BAF">
        <w:rPr>
          <w:sz w:val="28"/>
          <w:szCs w:val="28"/>
        </w:rPr>
        <w:t xml:space="preserve"> на содержание материалов, публикуемых в СМИ, в том числе в телевизионных программах.</w:t>
      </w:r>
    </w:p>
    <w:p w:rsidR="001F7951" w:rsidRPr="001870A2" w:rsidRDefault="001F7951" w:rsidP="001F7951">
      <w:pPr>
        <w:ind w:firstLine="709"/>
        <w:jc w:val="both"/>
        <w:rPr>
          <w:sz w:val="28"/>
          <w:szCs w:val="28"/>
        </w:rPr>
      </w:pPr>
      <w:r w:rsidRPr="00BC4BAF">
        <w:rPr>
          <w:sz w:val="28"/>
          <w:szCs w:val="28"/>
        </w:rPr>
        <w:t xml:space="preserve">Все обращения были рассмотрены в установленный законом срок. </w:t>
      </w:r>
      <w:r>
        <w:rPr>
          <w:sz w:val="28"/>
          <w:szCs w:val="28"/>
        </w:rPr>
        <w:t xml:space="preserve"> Нарушений сроков исполнения обращений не было. </w:t>
      </w:r>
      <w:r w:rsidRPr="00BC4BAF">
        <w:rPr>
          <w:sz w:val="28"/>
          <w:szCs w:val="28"/>
        </w:rPr>
        <w:t xml:space="preserve">Заявителям даны аргументированные ответы и разъяснения. </w:t>
      </w:r>
    </w:p>
    <w:p w:rsidR="001F7951" w:rsidRDefault="001F7951" w:rsidP="001F7951">
      <w:pPr>
        <w:ind w:firstLine="708"/>
      </w:pPr>
      <w:r w:rsidRPr="006D644B">
        <w:rPr>
          <w:bCs/>
          <w:sz w:val="28"/>
          <w:szCs w:val="28"/>
        </w:rPr>
        <w:t>Обращений граждан и организаций по фактам проявления коррупции и обращений граждан по вопросам действия (бездействия) Управления не поступал</w:t>
      </w:r>
      <w:r>
        <w:rPr>
          <w:bCs/>
          <w:sz w:val="28"/>
          <w:szCs w:val="28"/>
        </w:rPr>
        <w:t>о.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1F7951" w:rsidRPr="00EB44C8" w:rsidTr="003E5D79">
        <w:trPr>
          <w:trHeight w:val="1399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951" w:rsidRPr="00724027" w:rsidRDefault="001F7951" w:rsidP="003E5D79">
            <w:pPr>
              <w:jc w:val="center"/>
              <w:rPr>
                <w:b/>
                <w:sz w:val="28"/>
                <w:szCs w:val="28"/>
              </w:rPr>
            </w:pPr>
            <w:r w:rsidRPr="00724027">
              <w:rPr>
                <w:b/>
                <w:sz w:val="28"/>
                <w:szCs w:val="28"/>
              </w:rPr>
              <w:t>Статистические данные</w:t>
            </w:r>
          </w:p>
          <w:p w:rsidR="001F7951" w:rsidRDefault="001F7951" w:rsidP="003E5D79">
            <w:pPr>
              <w:jc w:val="center"/>
              <w:rPr>
                <w:b/>
                <w:sz w:val="28"/>
                <w:szCs w:val="28"/>
              </w:rPr>
            </w:pPr>
            <w:r w:rsidRPr="00724027">
              <w:rPr>
                <w:b/>
                <w:sz w:val="28"/>
                <w:szCs w:val="28"/>
              </w:rPr>
              <w:t xml:space="preserve">о работе с обращениями граждан </w:t>
            </w:r>
            <w:r>
              <w:rPr>
                <w:b/>
                <w:sz w:val="28"/>
                <w:szCs w:val="28"/>
              </w:rPr>
              <w:t xml:space="preserve">в </w:t>
            </w:r>
            <w:r w:rsidRPr="00724027">
              <w:rPr>
                <w:b/>
                <w:sz w:val="28"/>
                <w:szCs w:val="28"/>
              </w:rPr>
              <w:t>2014г.</w:t>
            </w:r>
          </w:p>
          <w:p w:rsidR="001F7951" w:rsidRDefault="001F7951" w:rsidP="003E5D79">
            <w:pPr>
              <w:jc w:val="center"/>
              <w:rPr>
                <w:b/>
                <w:sz w:val="28"/>
                <w:szCs w:val="28"/>
              </w:rPr>
            </w:pPr>
          </w:p>
          <w:p w:rsidR="001F7951" w:rsidRDefault="001F7951" w:rsidP="003E5D79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8454" w:type="dxa"/>
              <w:tblLook w:val="04A0" w:firstRow="1" w:lastRow="0" w:firstColumn="1" w:lastColumn="0" w:noHBand="0" w:noVBand="1"/>
            </w:tblPr>
            <w:tblGrid>
              <w:gridCol w:w="1035"/>
              <w:gridCol w:w="5561"/>
              <w:gridCol w:w="938"/>
              <w:gridCol w:w="920"/>
            </w:tblGrid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2014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Поступило обращений, всего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331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435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обращения по основной деятельности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435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Тип доставки: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Заказное письмо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Заказное письмо с уведомлением о вручении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107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Личный прием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Нарочным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2.5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Официальный сайт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238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2.6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Прием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2.7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СЭД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2.8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Устное обращение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2.9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Факс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2.11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Электронная почта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Тематика поступивших обращений: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2D2D2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2D2D2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Обращения граждан по основной деятельности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2D2D2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2D2D2"/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435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- Вопросы административного характера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* Вопросы не относящие к деятельности Роскомнадзора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- Информационные технологии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F7951" w:rsidRPr="007345A5" w:rsidTr="003E5D79">
              <w:trPr>
                <w:trHeight w:val="112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* 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- Ограничение доступа к сайтам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* Сообщения о нарушении положений 398-ФЗ (экстремизм)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1F7951" w:rsidRPr="007345A5" w:rsidTr="003E5D79">
              <w:trPr>
                <w:trHeight w:val="112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* 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* Сообщения о нарушениях положений 97-ФЗ (жалобы на </w:t>
                  </w:r>
                  <w:proofErr w:type="spellStart"/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блогеров</w:t>
                  </w:r>
                  <w:proofErr w:type="spellEnd"/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3.10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- Персональные данные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105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3.11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* Вопросы защиты персональных данных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3.12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* Разъяснение вопросов по применению 152-ФЗ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3.13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- Связь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262</w:t>
                  </w:r>
                </w:p>
              </w:tc>
            </w:tr>
            <w:tr w:rsidR="001F7951" w:rsidRPr="007345A5" w:rsidTr="003E5D79">
              <w:trPr>
                <w:trHeight w:val="840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3.14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* Вопросы по пересылке, доставке и розыске почтовых отправлений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44</w:t>
                  </w:r>
                </w:p>
              </w:tc>
            </w:tr>
            <w:tr w:rsidR="001F7951" w:rsidRPr="007345A5" w:rsidTr="003E5D79">
              <w:trPr>
                <w:trHeight w:val="840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3.15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* Вопросы организации работы почтовых отделений и их сотрудников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3.16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* Вопросы эксплуатации оборудования связи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1F7951" w:rsidRPr="007345A5" w:rsidTr="003E5D79">
              <w:trPr>
                <w:trHeight w:val="840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3.17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* Разъяснение вопросов по разрешительной деятельности и лицензированию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3.18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* Вопросы качества оказания услуг связи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84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3.19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-- Вопросы предоставления услуг связи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</w:tc>
            </w:tr>
            <w:tr w:rsidR="001F7951" w:rsidRPr="007345A5" w:rsidTr="003E5D79">
              <w:trPr>
                <w:trHeight w:val="840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3.20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-- Жалобы на операторов:  </w:t>
                  </w:r>
                  <w:proofErr w:type="spellStart"/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Вымпелком</w:t>
                  </w:r>
                  <w:proofErr w:type="spellEnd"/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(Билайн), МТС, Мегафон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51</w:t>
                  </w:r>
                </w:p>
              </w:tc>
            </w:tr>
            <w:tr w:rsidR="001F7951" w:rsidRPr="007345A5" w:rsidTr="003E5D79">
              <w:trPr>
                <w:trHeight w:val="112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3.21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&gt; 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1F7951" w:rsidRPr="007345A5" w:rsidTr="003E5D79">
              <w:trPr>
                <w:trHeight w:val="112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3.22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&gt; 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1F7951" w:rsidRPr="007345A5" w:rsidTr="003E5D79">
              <w:trPr>
                <w:trHeight w:val="840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3.23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&gt; Отсутствие связи (перерывы в связи, отсутствие покрытия и т.д.)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1F7951" w:rsidRPr="007345A5" w:rsidTr="003E5D79">
              <w:trPr>
                <w:trHeight w:val="223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3.24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&gt; Предоставление контент-услуг без предупреждения о размере оплаты, списания денежных средств за </w:t>
                  </w:r>
                  <w:proofErr w:type="spellStart"/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непредоставленные</w:t>
                  </w:r>
                  <w:proofErr w:type="spellEnd"/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1F7951" w:rsidRPr="007345A5" w:rsidTr="003E5D79">
              <w:trPr>
                <w:trHeight w:val="1680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3.25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&gt; 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1F7951" w:rsidRPr="007345A5" w:rsidTr="003E5D79">
              <w:trPr>
                <w:trHeight w:val="1680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3.26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*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3.27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* Другие вопросы в сфере связи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107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3.28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- СМИ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6E6E6"/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43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3.29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* Вопросы организации деятельности редакций СМИ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F7951" w:rsidRPr="007345A5" w:rsidTr="003E5D79">
              <w:trPr>
                <w:trHeight w:val="840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* Вопросы по содержанию материалов, публикуемых в СМИ, в т.ч. телевизионных передач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</w:tr>
            <w:tr w:rsidR="001F7951" w:rsidRPr="007345A5" w:rsidTr="003E5D79">
              <w:trPr>
                <w:trHeight w:val="840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3.31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* Разъяснение вопросов по разрешительной деятельности и лицензированию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Переслано, всего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127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переслано от: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Администрация Тульской области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Администрация города Тулы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Депутат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ы</w:t>
                  </w: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 Тульс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</w:t>
                  </w: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 xml:space="preserve">ой областной Думы  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4.4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Органы прокуратуры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Комитет Тульской области по инновациям и информатизации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4.6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Комитет Тульской области по печати и телерадиовещанию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4.7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ОМВД России по Тульской области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4.8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Правительство Тульской области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1F7951" w:rsidRPr="007345A5" w:rsidTr="003E5D79">
              <w:trPr>
                <w:trHeight w:val="840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4.9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Приокское управление федеральной службы по экологическому, технологическому и атомному надзору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4.11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УФСБ по Тульской области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4.18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Уполномоченный по правам ребёнка в Тульской области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4.19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Управление Роскомнадзора по Центральному федеральному округу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4.20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Управление Роспотребнадзора по Тульской области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4.21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Центральный аппарат Роскомнадзора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Количество исполненных обращений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331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424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Поддержан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Не поддержан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5.3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Разъяснено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292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5.4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Переслано по принадлежности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55</w:t>
                  </w:r>
                </w:p>
              </w:tc>
            </w:tr>
            <w:tr w:rsidR="001F7951" w:rsidRPr="007345A5" w:rsidTr="003E5D79">
              <w:trPr>
                <w:trHeight w:val="282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5.5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Направлено в ЦА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F7951" w:rsidRPr="007345A5" w:rsidTr="003E5D79">
              <w:trPr>
                <w:trHeight w:val="559"/>
              </w:trPr>
              <w:tc>
                <w:tcPr>
                  <w:tcW w:w="10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Количество обращений с истекшим сроком исполнения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7951" w:rsidRPr="007345A5" w:rsidRDefault="001F7951" w:rsidP="003E5D7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345A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F7951" w:rsidRPr="00EB44C8" w:rsidRDefault="001F7951" w:rsidP="003E5D7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5469" w:rsidRDefault="00405469"/>
    <w:sectPr w:rsidR="00405469" w:rsidSect="0040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A7AE3"/>
    <w:multiLevelType w:val="hybridMultilevel"/>
    <w:tmpl w:val="EF2870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0"/>
  <w:hideSpellingErrors/>
  <w:hideGrammaticalErrors/>
  <w:proofState w:spelling="clean"/>
  <w:documentProtection w:edit="readOnly" w:enforcement="1" w:cryptProviderType="rsaFull" w:cryptAlgorithmClass="hash" w:cryptAlgorithmType="typeAny" w:cryptAlgorithmSid="4" w:cryptSpinCount="100000" w:hash="wgqjsk0ZcWOQV4FeyXBIrpCUBr0=" w:salt="/mjY40Zq4QBDDxO/6LTb2w=="/>
  <w:defaultTabStop w:val="708"/>
  <w:characterSpacingControl w:val="doNotCompress"/>
  <w:compat>
    <w:compatSetting w:name="compatibilityMode" w:uri="http://schemas.microsoft.com/office/word" w:val="12"/>
  </w:compat>
  <w:rsids>
    <w:rsidRoot w:val="001F7951"/>
    <w:rsid w:val="00047E90"/>
    <w:rsid w:val="001F7951"/>
    <w:rsid w:val="0027257C"/>
    <w:rsid w:val="00405469"/>
    <w:rsid w:val="00B34028"/>
    <w:rsid w:val="00C440BC"/>
    <w:rsid w:val="00C918E2"/>
    <w:rsid w:val="00DE35CA"/>
    <w:rsid w:val="00E15080"/>
    <w:rsid w:val="00E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5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F7951"/>
    <w:rPr>
      <w:rFonts w:cs="Times New Roman"/>
      <w:b/>
      <w:bCs/>
    </w:rPr>
  </w:style>
  <w:style w:type="paragraph" w:styleId="a4">
    <w:name w:val="caption"/>
    <w:basedOn w:val="a"/>
    <w:next w:val="a"/>
    <w:uiPriority w:val="99"/>
    <w:qFormat/>
    <w:rsid w:val="001F7951"/>
    <w:rPr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1F79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79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9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4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1"/>
          <c:order val="1"/>
          <c:dLbls>
            <c:dLbl>
              <c:idx val="2"/>
              <c:layout>
                <c:manualLayout>
                  <c:x val="-8.2233899481573128E-2"/>
                  <c:y val="0.199768088690406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Лист1!$A$1:$A$11</c:f>
              <c:strCache>
                <c:ptCount val="11"/>
                <c:pt idx="0">
                  <c:v>Заказное письмо</c:v>
                </c:pt>
                <c:pt idx="1">
                  <c:v>Заказное письмо с уведомлением о вручении</c:v>
                </c:pt>
                <c:pt idx="2">
                  <c:v>Личный прием</c:v>
                </c:pt>
                <c:pt idx="3">
                  <c:v>Нарочным</c:v>
                </c:pt>
                <c:pt idx="4">
                  <c:v>Официальный сайт</c:v>
                </c:pt>
                <c:pt idx="5">
                  <c:v>Прием</c:v>
                </c:pt>
                <c:pt idx="6">
                  <c:v>СЭД</c:v>
                </c:pt>
                <c:pt idx="7">
                  <c:v>Устное обращение</c:v>
                </c:pt>
                <c:pt idx="8">
                  <c:v>Факс</c:v>
                </c:pt>
                <c:pt idx="9">
                  <c:v>Фельдсвязь</c:v>
                </c:pt>
                <c:pt idx="10">
                  <c:v>Электронная почта</c:v>
                </c:pt>
              </c:strCache>
            </c:strRef>
          </c:cat>
          <c:val>
            <c:numRef>
              <c:f>Лист1!$C$1:$C$11</c:f>
              <c:numCache>
                <c:formatCode>0.00%</c:formatCode>
                <c:ptCount val="11"/>
                <c:pt idx="0">
                  <c:v>1.8390804597701184E-2</c:v>
                </c:pt>
                <c:pt idx="1">
                  <c:v>0.24597701149425291</c:v>
                </c:pt>
                <c:pt idx="2">
                  <c:v>6.8965517241379413E-3</c:v>
                </c:pt>
                <c:pt idx="3">
                  <c:v>4.5977011494252866E-2</c:v>
                </c:pt>
                <c:pt idx="4">
                  <c:v>0.54712643678160922</c:v>
                </c:pt>
                <c:pt idx="5">
                  <c:v>2.2988505747126502E-3</c:v>
                </c:pt>
                <c:pt idx="6">
                  <c:v>5.517241379310351E-2</c:v>
                </c:pt>
                <c:pt idx="7">
                  <c:v>2.068965517241388E-2</c:v>
                </c:pt>
                <c:pt idx="8">
                  <c:v>4.5977011494252873E-3</c:v>
                </c:pt>
                <c:pt idx="9">
                  <c:v>2.2988505747126502E-3</c:v>
                </c:pt>
                <c:pt idx="10">
                  <c:v>5.057471264367816E-2</c:v>
                </c:pt>
              </c:numCache>
            </c:numRef>
          </c:val>
        </c:ser>
        <c:ser>
          <c:idx val="0"/>
          <c:order val="0"/>
          <c:cat>
            <c:strRef>
              <c:f>Лист1!$A$1:$A$11</c:f>
              <c:strCache>
                <c:ptCount val="11"/>
                <c:pt idx="0">
                  <c:v>Заказное письмо</c:v>
                </c:pt>
                <c:pt idx="1">
                  <c:v>Заказное письмо с уведомлением о вручении</c:v>
                </c:pt>
                <c:pt idx="2">
                  <c:v>Личный прием</c:v>
                </c:pt>
                <c:pt idx="3">
                  <c:v>Нарочным</c:v>
                </c:pt>
                <c:pt idx="4">
                  <c:v>Официальный сайт</c:v>
                </c:pt>
                <c:pt idx="5">
                  <c:v>Прием</c:v>
                </c:pt>
                <c:pt idx="6">
                  <c:v>СЭД</c:v>
                </c:pt>
                <c:pt idx="7">
                  <c:v>Устное обращение</c:v>
                </c:pt>
                <c:pt idx="8">
                  <c:v>Факс</c:v>
                </c:pt>
                <c:pt idx="9">
                  <c:v>Фельдсвязь</c:v>
                </c:pt>
                <c:pt idx="10">
                  <c:v>Электронная почта</c:v>
                </c:pt>
              </c:strCache>
            </c:strRef>
          </c:cat>
          <c:val>
            <c:numRef>
              <c:f>Лист1!$B$1:$B$11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387414404156764"/>
          <c:y val="2.0268976377952781E-2"/>
          <c:w val="0.22951246719160176"/>
          <c:h val="0.97973097112860963"/>
        </c:manualLayout>
      </c:layout>
      <c:overlay val="0"/>
      <c:txPr>
        <a:bodyPr/>
        <a:lstStyle/>
        <a:p>
          <a:pPr>
            <a:defRPr spc="-100" baseline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95719765798505"/>
          <c:y val="0.12330315388100961"/>
          <c:w val="0.46017666060973239"/>
          <c:h val="0.77945232415980581"/>
        </c:manualLayout>
      </c:layout>
      <c:pieChart>
        <c:varyColors val="1"/>
        <c:ser>
          <c:idx val="1"/>
          <c:order val="1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Лист1!$A$1:$A$13</c:f>
              <c:strCache>
                <c:ptCount val="13"/>
                <c:pt idx="0">
                  <c:v>Курьер</c:v>
                </c:pt>
                <c:pt idx="1">
                  <c:v>На руки</c:v>
                </c:pt>
                <c:pt idx="2">
                  <c:v>Нарочным</c:v>
                </c:pt>
                <c:pt idx="3">
                  <c:v>Официальный сайт</c:v>
                </c:pt>
                <c:pt idx="4">
                  <c:v>Портал гос.услуг</c:v>
                </c:pt>
                <c:pt idx="5">
                  <c:v>Прием</c:v>
                </c:pt>
                <c:pt idx="6">
                  <c:v>СМЭВ</c:v>
                </c:pt>
                <c:pt idx="7">
                  <c:v>СЭД</c:v>
                </c:pt>
                <c:pt idx="8">
                  <c:v>Телефонограмма</c:v>
                </c:pt>
                <c:pt idx="9">
                  <c:v>Устное обращение</c:v>
                </c:pt>
                <c:pt idx="10">
                  <c:v>Факс</c:v>
                </c:pt>
                <c:pt idx="11">
                  <c:v>Фельдсвязь</c:v>
                </c:pt>
                <c:pt idx="12">
                  <c:v>Электронная почта</c:v>
                </c:pt>
              </c:strCache>
            </c:strRef>
          </c:cat>
          <c:val>
            <c:numRef>
              <c:f>Лист1!$C$1:$C$13</c:f>
              <c:numCache>
                <c:formatCode>0.00%</c:formatCode>
                <c:ptCount val="13"/>
                <c:pt idx="0">
                  <c:v>3.0211480362537782E-3</c:v>
                </c:pt>
                <c:pt idx="1">
                  <c:v>1.5105740181268883E-2</c:v>
                </c:pt>
                <c:pt idx="2">
                  <c:v>3.6253776435045425E-2</c:v>
                </c:pt>
                <c:pt idx="3">
                  <c:v>0.59818731117824597</c:v>
                </c:pt>
                <c:pt idx="4">
                  <c:v>3.0211480362537782E-3</c:v>
                </c:pt>
                <c:pt idx="5">
                  <c:v>3.0211480362537782E-3</c:v>
                </c:pt>
                <c:pt idx="6">
                  <c:v>3.0211480362537782E-3</c:v>
                </c:pt>
                <c:pt idx="7">
                  <c:v>7.2507552870090683E-2</c:v>
                </c:pt>
                <c:pt idx="8">
                  <c:v>6.0422960725075693E-3</c:v>
                </c:pt>
                <c:pt idx="9">
                  <c:v>9.0634441087613891E-3</c:v>
                </c:pt>
                <c:pt idx="10">
                  <c:v>9.0634441087613891E-3</c:v>
                </c:pt>
                <c:pt idx="11">
                  <c:v>6.0422960725075693E-3</c:v>
                </c:pt>
                <c:pt idx="12">
                  <c:v>7.8549848942598186E-2</c:v>
                </c:pt>
              </c:numCache>
            </c:numRef>
          </c:val>
        </c:ser>
        <c:ser>
          <c:idx val="0"/>
          <c:order val="0"/>
          <c:cat>
            <c:strRef>
              <c:f>Лист1!$A$1:$A$13</c:f>
              <c:strCache>
                <c:ptCount val="13"/>
                <c:pt idx="0">
                  <c:v>Курьер</c:v>
                </c:pt>
                <c:pt idx="1">
                  <c:v>На руки</c:v>
                </c:pt>
                <c:pt idx="2">
                  <c:v>Нарочным</c:v>
                </c:pt>
                <c:pt idx="3">
                  <c:v>Официальный сайт</c:v>
                </c:pt>
                <c:pt idx="4">
                  <c:v>Портал гос.услуг</c:v>
                </c:pt>
                <c:pt idx="5">
                  <c:v>Прием</c:v>
                </c:pt>
                <c:pt idx="6">
                  <c:v>СМЭВ</c:v>
                </c:pt>
                <c:pt idx="7">
                  <c:v>СЭД</c:v>
                </c:pt>
                <c:pt idx="8">
                  <c:v>Телефонограмма</c:v>
                </c:pt>
                <c:pt idx="9">
                  <c:v>Устное обращение</c:v>
                </c:pt>
                <c:pt idx="10">
                  <c:v>Факс</c:v>
                </c:pt>
                <c:pt idx="11">
                  <c:v>Фельдсвязь</c:v>
                </c:pt>
                <c:pt idx="12">
                  <c:v>Электронная почта</c:v>
                </c:pt>
              </c:strCache>
            </c:strRef>
          </c:cat>
          <c:val>
            <c:numRef>
              <c:f>Лист1!$B$1:$B$13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165990120800115"/>
          <c:y val="1.3619422572178478E-3"/>
          <c:w val="0.30581236647744858"/>
          <c:h val="0.85196293926156752"/>
        </c:manualLayout>
      </c:layout>
      <c:overlay val="0"/>
    </c:legend>
    <c:plotVisOnly val="1"/>
    <c:dispBlanksAs val="gap"/>
    <c:showDLblsOverMax val="0"/>
  </c:chart>
  <c:spPr>
    <a:ln w="3175"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1"/>
          <c:order val="1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Лист1!$A$1:$A$6</c:f>
              <c:strCache>
                <c:ptCount val="6"/>
                <c:pt idx="0">
                  <c:v>     Вопросы административного характера (вопросы не относящие к деятельности Роскомнадзора)</c:v>
                </c:pt>
                <c:pt idx="1">
                  <c:v>      Информационные технологии(Вопросы организации деятельности сайтов (другие нарушения в социальных сетях, игровых серверах, сайтах и т.д.)</c:v>
                </c:pt>
                <c:pt idx="2">
                  <c:v>     Ограничение доступа к сайтам (экстремизм, порнография, суицизм,наркотики, пропаганда нетрадиционных сексуальных отношений, блогеры)</c:v>
                </c:pt>
                <c:pt idx="3">
                  <c:v>Связь</c:v>
                </c:pt>
                <c:pt idx="4">
                  <c:v>СМИ </c:v>
                </c:pt>
                <c:pt idx="5">
                  <c:v>Персональные данные </c:v>
                </c:pt>
              </c:strCache>
            </c:strRef>
          </c:cat>
          <c:val>
            <c:numRef>
              <c:f>Лист1!$C$1:$C$6</c:f>
              <c:numCache>
                <c:formatCode>0.00%</c:formatCode>
                <c:ptCount val="6"/>
                <c:pt idx="0">
                  <c:v>1.8126888217522744E-2</c:v>
                </c:pt>
                <c:pt idx="1">
                  <c:v>1.2084592145015121E-2</c:v>
                </c:pt>
                <c:pt idx="2">
                  <c:v>6.0422960725075693E-3</c:v>
                </c:pt>
                <c:pt idx="3">
                  <c:v>0.68580060422960765</c:v>
                </c:pt>
                <c:pt idx="4">
                  <c:v>8.4592145015105744E-2</c:v>
                </c:pt>
                <c:pt idx="5">
                  <c:v>0.13293051359516644</c:v>
                </c:pt>
              </c:numCache>
            </c:numRef>
          </c:val>
        </c:ser>
        <c:ser>
          <c:idx val="0"/>
          <c:order val="0"/>
          <c:cat>
            <c:strRef>
              <c:f>Лист1!$A$1:$A$6</c:f>
              <c:strCache>
                <c:ptCount val="6"/>
                <c:pt idx="0">
                  <c:v>     Вопросы административного характера (вопросы не относящие к деятельности Роскомнадзора)</c:v>
                </c:pt>
                <c:pt idx="1">
                  <c:v>      Информационные технологии(Вопросы организации деятельности сайтов (другие нарушения в социальных сетях, игровых серверах, сайтах и т.д.)</c:v>
                </c:pt>
                <c:pt idx="2">
                  <c:v>     Ограничение доступа к сайтам (экстремизм, порнография, суицизм,наркотики, пропаганда нетрадиционных сексуальных отношений, блогеры)</c:v>
                </c:pt>
                <c:pt idx="3">
                  <c:v>Связь</c:v>
                </c:pt>
                <c:pt idx="4">
                  <c:v>СМИ </c:v>
                </c:pt>
                <c:pt idx="5">
                  <c:v>Персональные данные </c:v>
                </c:pt>
              </c:strCache>
            </c:strRef>
          </c:cat>
          <c:val>
            <c:numRef>
              <c:f>Лист1!$B$1:$B$6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pc="-1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1"/>
          <c:order val="1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Лист1!$A$1:$A$6</c:f>
              <c:strCache>
                <c:ptCount val="6"/>
                <c:pt idx="0">
                  <c:v>     Вопросы административного характера (вопросы не относящие к деятельности Роскомнадзора)</c:v>
                </c:pt>
                <c:pt idx="1">
                  <c:v>      Информационные технологии(Вопросы организации деятельности сайтов (другие нарушения в социальных сетях, игровых серверах, сайтах и т.д.)</c:v>
                </c:pt>
                <c:pt idx="2">
                  <c:v>     Ограничение доступа к сайтам (экстремизм, порнография, суицизм,наркотики, пропаганда нетрадиционных сексуальных отношений, блогеры)</c:v>
                </c:pt>
                <c:pt idx="3">
                  <c:v>Связь</c:v>
                </c:pt>
                <c:pt idx="4">
                  <c:v>СМИ </c:v>
                </c:pt>
                <c:pt idx="5">
                  <c:v>Персональные данные </c:v>
                </c:pt>
              </c:strCache>
            </c:strRef>
          </c:cat>
          <c:val>
            <c:numRef>
              <c:f>Лист1!$C$1:$C$6</c:f>
              <c:numCache>
                <c:formatCode>0.00%</c:formatCode>
                <c:ptCount val="6"/>
                <c:pt idx="0">
                  <c:v>1.9292604501607725E-2</c:v>
                </c:pt>
                <c:pt idx="1">
                  <c:v>1.2861736334405176E-2</c:v>
                </c:pt>
                <c:pt idx="2">
                  <c:v>6.4308681672025992E-3</c:v>
                </c:pt>
                <c:pt idx="3">
                  <c:v>0.72990353697749355</c:v>
                </c:pt>
                <c:pt idx="4">
                  <c:v>9.0032154340836043E-2</c:v>
                </c:pt>
                <c:pt idx="5">
                  <c:v>0.14147909967845659</c:v>
                </c:pt>
              </c:numCache>
            </c:numRef>
          </c:val>
        </c:ser>
        <c:ser>
          <c:idx val="0"/>
          <c:order val="0"/>
          <c:cat>
            <c:strRef>
              <c:f>Лист1!$A$1:$A$6</c:f>
              <c:strCache>
                <c:ptCount val="6"/>
                <c:pt idx="0">
                  <c:v>     Вопросы административного характера (вопросы не относящие к деятельности Роскомнадзора)</c:v>
                </c:pt>
                <c:pt idx="1">
                  <c:v>      Информационные технологии(Вопросы организации деятельности сайтов (другие нарушения в социальных сетях, игровых серверах, сайтах и т.д.)</c:v>
                </c:pt>
                <c:pt idx="2">
                  <c:v>     Ограничение доступа к сайтам (экстремизм, порнография, суицизм,наркотики, пропаганда нетрадиционных сексуальных отношений, блогеры)</c:v>
                </c:pt>
                <c:pt idx="3">
                  <c:v>Связь</c:v>
                </c:pt>
                <c:pt idx="4">
                  <c:v>СМИ </c:v>
                </c:pt>
                <c:pt idx="5">
                  <c:v>Персональные данные </c:v>
                </c:pt>
              </c:strCache>
            </c:strRef>
          </c:cat>
          <c:val>
            <c:numRef>
              <c:f>Лист1!$B$1:$B$6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067369234384629"/>
          <c:y val="0"/>
          <c:w val="0.33493075884482643"/>
          <c:h val="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958</Words>
  <Characters>5467</Characters>
  <Application>Microsoft Office Word</Application>
  <DocSecurity>8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APO_eis</dc:creator>
  <cp:keywords/>
  <dc:description/>
  <cp:lastModifiedBy>inb4</cp:lastModifiedBy>
  <cp:revision>2</cp:revision>
  <dcterms:created xsi:type="dcterms:W3CDTF">2015-01-23T11:24:00Z</dcterms:created>
  <dcterms:modified xsi:type="dcterms:W3CDTF">2015-01-23T11:24:00Z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