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2D48B3" w:rsidRPr="0030126D" w:rsidRDefault="002D48B3" w:rsidP="002D48B3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D48B3" w:rsidRPr="0030126D" w:rsidRDefault="00E47A91" w:rsidP="002D48B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И.о.р</w:t>
      </w:r>
      <w:r w:rsidR="002D48B3" w:rsidRPr="0030126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2D48B3" w:rsidRPr="0030126D">
        <w:rPr>
          <w:sz w:val="28"/>
          <w:szCs w:val="28"/>
        </w:rPr>
        <w:t xml:space="preserve"> Управления</w:t>
      </w:r>
    </w:p>
    <w:p w:rsidR="002D48B3" w:rsidRPr="0030126D" w:rsidRDefault="002D48B3" w:rsidP="002D48B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D48B3" w:rsidRPr="0030126D" w:rsidRDefault="002D48B3" w:rsidP="002D48B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2D48B3" w:rsidRDefault="002D48B3" w:rsidP="002D48B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Тульской области</w:t>
      </w:r>
    </w:p>
    <w:p w:rsidR="002D48B3" w:rsidRDefault="002D48B3" w:rsidP="002D48B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Н.Л.Абрамов</w:t>
      </w:r>
    </w:p>
    <w:p w:rsidR="002D48B3" w:rsidRDefault="002D48B3" w:rsidP="002D48B3">
      <w:pPr>
        <w:ind w:left="9781"/>
        <w:jc w:val="center"/>
        <w:rPr>
          <w:sz w:val="28"/>
          <w:szCs w:val="28"/>
        </w:rPr>
      </w:pPr>
    </w:p>
    <w:p w:rsidR="002D48B3" w:rsidRDefault="002D48B3" w:rsidP="002D48B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«15» ноября  2013 года</w:t>
      </w:r>
    </w:p>
    <w:p w:rsidR="002D48B3" w:rsidRPr="00C77FF0" w:rsidRDefault="002D48B3" w:rsidP="002D48B3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Тульской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2014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>(их филиалов, представительств, обособленных 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213797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lastRenderedPageBreak/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УПРАВЛЕНИЯ ФЕДЕРАЛЬНОЙ СЛУЖБЫ ПО НАДЗОРУ В СФЕРЕ СВЯЗИ, ИНФОРМАЦИОННЫХ ТЕХНОЛОГИЙ И МАССОВЫХ КОММУНИКАЦИЙ ПО ТУЛЬСКОЙ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2014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A05EE6" w:rsidRPr="00EB5A86">
        <w:rPr>
          <w:b/>
          <w:bCs/>
          <w:i/>
          <w:iCs/>
          <w:sz w:val="26"/>
          <w:szCs w:val="26"/>
        </w:rPr>
        <w:t>__</w:t>
      </w:r>
      <w:r w:rsidR="00CD4AED">
        <w:rPr>
          <w:b/>
          <w:bCs/>
          <w:i/>
          <w:iCs/>
          <w:sz w:val="26"/>
          <w:szCs w:val="26"/>
        </w:rPr>
        <w:t>365</w:t>
      </w:r>
      <w:r w:rsidR="00A05EE6" w:rsidRPr="00EB5A86">
        <w:rPr>
          <w:b/>
          <w:bCs/>
          <w:i/>
          <w:iCs/>
          <w:sz w:val="26"/>
          <w:szCs w:val="26"/>
        </w:rPr>
        <w:t xml:space="preserve">________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___</w:t>
      </w:r>
      <w:r w:rsidR="00CD4AED">
        <w:rPr>
          <w:b/>
          <w:bCs/>
          <w:i/>
          <w:iCs/>
          <w:sz w:val="26"/>
          <w:szCs w:val="26"/>
        </w:rPr>
        <w:t>30.10.2013</w:t>
      </w:r>
      <w:r w:rsidR="00A05EE6" w:rsidRPr="00EB5A86">
        <w:rPr>
          <w:b/>
          <w:bCs/>
          <w:i/>
          <w:iCs/>
          <w:sz w:val="26"/>
          <w:szCs w:val="26"/>
        </w:rPr>
        <w:t>______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2014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24</w:t>
      </w:r>
    </w:p>
    <w:p w:rsidR="006256CA" w:rsidRDefault="006256CA" w:rsidP="00B426A4"/>
    <w:p w:rsidR="0055600C" w:rsidRDefault="0055600C" w:rsidP="00B426A4"/>
    <w:p w:rsidR="0055600C" w:rsidRPr="006E48A0" w:rsidRDefault="0055600C" w:rsidP="00B426A4">
      <w:pPr>
        <w:rPr>
          <w:b/>
          <w:bCs/>
          <w:sz w:val="28"/>
          <w:szCs w:val="28"/>
        </w:rPr>
      </w:pPr>
      <w:r w:rsidRPr="006E48A0">
        <w:rPr>
          <w:b/>
          <w:bCs/>
          <w:sz w:val="28"/>
          <w:szCs w:val="28"/>
        </w:rPr>
        <w:t>2. Организация и проведение мероп</w:t>
      </w:r>
      <w:r w:rsidR="006E48A0" w:rsidRPr="006E48A0">
        <w:rPr>
          <w:b/>
          <w:bCs/>
          <w:sz w:val="28"/>
          <w:szCs w:val="28"/>
        </w:rPr>
        <w:t>р</w:t>
      </w:r>
      <w:r w:rsidRPr="006E48A0">
        <w:rPr>
          <w:b/>
          <w:bCs/>
          <w:sz w:val="28"/>
          <w:szCs w:val="28"/>
        </w:rPr>
        <w:t xml:space="preserve">иятий систематического </w:t>
      </w:r>
      <w:r w:rsidR="006E48A0" w:rsidRPr="006E48A0">
        <w:rPr>
          <w:b/>
          <w:bCs/>
          <w:sz w:val="28"/>
          <w:szCs w:val="28"/>
        </w:rPr>
        <w:t xml:space="preserve"> наблюдения за исполнением обязательных требований</w:t>
      </w:r>
    </w:p>
    <w:p w:rsidR="0055600C" w:rsidRPr="006E48A0" w:rsidRDefault="0055600C" w:rsidP="00B426A4">
      <w:pPr>
        <w:rPr>
          <w:b/>
          <w:bCs/>
          <w:sz w:val="28"/>
          <w:szCs w:val="28"/>
        </w:rPr>
      </w:pPr>
    </w:p>
    <w:p w:rsidR="0055600C" w:rsidRDefault="0055600C" w:rsidP="00B426A4"/>
    <w:p w:rsidR="0055600C" w:rsidRDefault="0055600C" w:rsidP="00B426A4"/>
    <w:p w:rsidR="0055600C" w:rsidRPr="00440BBC" w:rsidRDefault="00783863" w:rsidP="0055600C">
      <w:pPr>
        <w:ind w:left="-9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</w:t>
      </w:r>
      <w:r w:rsidR="0055600C">
        <w:rPr>
          <w:b/>
          <w:bCs/>
          <w:i/>
          <w:iCs/>
          <w:sz w:val="26"/>
          <w:szCs w:val="26"/>
        </w:rPr>
        <w:t>2.1</w:t>
      </w:r>
      <w:r w:rsidR="0055600C" w:rsidRPr="00B727D1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="0055600C"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="0055600C"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требований в области телевизионного вещания и радиовещания</w:t>
      </w:r>
    </w:p>
    <w:p w:rsidR="0055600C" w:rsidRPr="00440BBC" w:rsidRDefault="0055600C" w:rsidP="0055600C">
      <w:pPr>
        <w:ind w:left="-900"/>
        <w:jc w:val="center"/>
        <w:rPr>
          <w:b/>
          <w:bCs/>
          <w:sz w:val="32"/>
          <w:szCs w:val="32"/>
        </w:rPr>
      </w:pPr>
    </w:p>
    <w:p w:rsidR="0055600C" w:rsidRPr="00F22BE7" w:rsidRDefault="0055600C" w:rsidP="0055600C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15</w:t>
      </w:r>
    </w:p>
    <w:p w:rsidR="00783863" w:rsidRPr="00F753F9" w:rsidRDefault="00783863" w:rsidP="0078386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Осуществление </w:t>
      </w:r>
      <w:proofErr w:type="gramStart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783863" w:rsidRPr="00F753F9" w:rsidRDefault="00783863" w:rsidP="007838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783863" w:rsidRPr="00F221B8" w:rsidRDefault="00783863" w:rsidP="0078386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8D0125">
        <w:t xml:space="preserve"> </w:t>
      </w:r>
      <w:r w:rsidRPr="00DD570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аспространения</w:t>
      </w:r>
      <w:r w:rsidRPr="008D01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материалов, содержащих нецензурную брань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и распространения информации о несовершеннолетних, пострадавших в результате противоправных действий (бездействия)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(мониторинг СМИ)</w:t>
      </w:r>
    </w:p>
    <w:p w:rsidR="00783863" w:rsidRPr="00147E85" w:rsidRDefault="00783863" w:rsidP="00783863">
      <w:pPr>
        <w:ind w:left="-900"/>
        <w:jc w:val="center"/>
        <w:rPr>
          <w:b/>
          <w:bCs/>
          <w:sz w:val="32"/>
          <w:szCs w:val="32"/>
        </w:rPr>
      </w:pPr>
    </w:p>
    <w:p w:rsidR="00783863" w:rsidRPr="003259B5" w:rsidRDefault="00783863" w:rsidP="0078386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120</w:t>
      </w:r>
    </w:p>
    <w:p w:rsidR="0055600C" w:rsidRDefault="0055600C" w:rsidP="00B426A4"/>
    <w:p w:rsidR="00783863" w:rsidRDefault="00783863" w:rsidP="00B426A4"/>
    <w:p w:rsidR="00783863" w:rsidRPr="00783863" w:rsidRDefault="00783863" w:rsidP="007838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2.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783863" w:rsidRPr="00783863" w:rsidRDefault="00783863" w:rsidP="00783863">
      <w:pPr>
        <w:jc w:val="both"/>
        <w:rPr>
          <w:b/>
          <w:bCs/>
          <w:i/>
          <w:iCs/>
          <w:sz w:val="26"/>
          <w:szCs w:val="26"/>
        </w:rPr>
      </w:pPr>
    </w:p>
    <w:p w:rsidR="00783863" w:rsidRPr="00E64E30" w:rsidRDefault="00783863" w:rsidP="0078386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783863" w:rsidRDefault="00783863" w:rsidP="00783863">
      <w:pPr>
        <w:jc w:val="both"/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783863" w:rsidRPr="00E64E30" w:rsidRDefault="00783863" w:rsidP="00783863">
      <w:pPr>
        <w:rPr>
          <w:b/>
          <w:bCs/>
          <w:i/>
          <w:iCs/>
          <w:sz w:val="24"/>
          <w:szCs w:val="24"/>
        </w:rPr>
      </w:pPr>
    </w:p>
    <w:p w:rsidR="00783863" w:rsidRDefault="00783863" w:rsidP="0078386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8</w:t>
      </w:r>
    </w:p>
    <w:p w:rsidR="004B7EC1" w:rsidRPr="0055747D" w:rsidRDefault="004B7EC1" w:rsidP="00783863">
      <w:pPr>
        <w:jc w:val="both"/>
        <w:rPr>
          <w:b/>
          <w:bCs/>
          <w:sz w:val="24"/>
          <w:szCs w:val="24"/>
        </w:rPr>
      </w:pPr>
    </w:p>
    <w:p w:rsidR="00783863" w:rsidRDefault="00783863" w:rsidP="00B426A4"/>
    <w:p w:rsidR="00847F0C" w:rsidRDefault="00847F0C" w:rsidP="00B426A4"/>
    <w:p w:rsidR="00847F0C" w:rsidRPr="00F753F9" w:rsidRDefault="00847F0C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в том числе:</w:t>
      </w:r>
    </w:p>
    <w:p w:rsidR="00847F0C" w:rsidRPr="00F753F9" w:rsidRDefault="00847F0C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сети Интернет по выявлению </w:t>
      </w:r>
      <w:proofErr w:type="spell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интернет-ресурсов</w:t>
      </w:r>
      <w:proofErr w:type="spell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зарегистрированных в доменной зоне «</w:t>
      </w:r>
      <w:proofErr w:type="spell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ru</w:t>
      </w:r>
      <w:proofErr w:type="spell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847F0C" w:rsidRDefault="00847F0C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й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847F0C" w:rsidRDefault="00847F0C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билборды</w:t>
      </w:r>
      <w:proofErr w:type="spell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) и светодиодных экранах, требованиям законодательства Российской Федерац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ии в области персональных данных.</w:t>
      </w:r>
    </w:p>
    <w:p w:rsidR="004B7EC1" w:rsidRDefault="004B7EC1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B7EC1" w:rsidRDefault="004B7EC1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B7EC1" w:rsidRPr="00F221B8" w:rsidRDefault="004B7EC1" w:rsidP="00847F0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47F0C" w:rsidRPr="003259B5" w:rsidRDefault="00847F0C" w:rsidP="00847F0C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44</w:t>
      </w:r>
    </w:p>
    <w:p w:rsidR="00847F0C" w:rsidRPr="00D164F0" w:rsidRDefault="00847F0C" w:rsidP="00847F0C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10428"/>
        <w:gridCol w:w="4372"/>
        <w:gridCol w:w="22"/>
      </w:tblGrid>
      <w:tr w:rsidR="00847F0C" w:rsidRPr="003D654B" w:rsidTr="00D40199">
        <w:trPr>
          <w:trHeight w:val="679"/>
          <w:tblHeader/>
        </w:trPr>
        <w:tc>
          <w:tcPr>
            <w:tcW w:w="624" w:type="dxa"/>
            <w:shd w:val="pct15" w:color="auto" w:fill="auto"/>
          </w:tcPr>
          <w:p w:rsidR="00847F0C" w:rsidRPr="003D654B" w:rsidRDefault="00847F0C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28" w:type="dxa"/>
            <w:vAlign w:val="center"/>
          </w:tcPr>
          <w:p w:rsidR="00847F0C" w:rsidRDefault="00847F0C" w:rsidP="00D40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контроля</w:t>
            </w:r>
          </w:p>
        </w:tc>
        <w:tc>
          <w:tcPr>
            <w:tcW w:w="4394" w:type="dxa"/>
            <w:gridSpan w:val="2"/>
            <w:shd w:val="clear" w:color="auto" w:fill="CCFFFF"/>
            <w:vAlign w:val="center"/>
          </w:tcPr>
          <w:p w:rsidR="00847F0C" w:rsidRPr="00527D7D" w:rsidRDefault="00847F0C" w:rsidP="00D40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847F0C" w:rsidRPr="003D654B" w:rsidTr="00D40199">
        <w:trPr>
          <w:tblHeader/>
        </w:trPr>
        <w:tc>
          <w:tcPr>
            <w:tcW w:w="624" w:type="dxa"/>
            <w:shd w:val="pct15" w:color="auto" w:fill="auto"/>
          </w:tcPr>
          <w:p w:rsidR="00847F0C" w:rsidRPr="003D654B" w:rsidRDefault="00847F0C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  <w:shd w:val="pct15" w:color="auto" w:fill="auto"/>
          </w:tcPr>
          <w:p w:rsidR="00847F0C" w:rsidRPr="003D654B" w:rsidRDefault="00847F0C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  <w:gridSpan w:val="2"/>
            <w:shd w:val="pct15" w:color="auto" w:fill="auto"/>
          </w:tcPr>
          <w:p w:rsidR="00847F0C" w:rsidRPr="002E045D" w:rsidRDefault="00847F0C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47F0C" w:rsidRPr="003D654B" w:rsidTr="00D40199">
        <w:trPr>
          <w:gridAfter w:val="1"/>
          <w:wAfter w:w="22" w:type="dxa"/>
        </w:trPr>
        <w:tc>
          <w:tcPr>
            <w:tcW w:w="624" w:type="dxa"/>
          </w:tcPr>
          <w:p w:rsidR="00847F0C" w:rsidRPr="006F79BF" w:rsidRDefault="00847F0C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</w:tcPr>
          <w:p w:rsidR="00847F0C" w:rsidRPr="00847F0C" w:rsidRDefault="00847F0C" w:rsidP="00D40199">
            <w:pPr>
              <w:jc w:val="center"/>
              <w:rPr>
                <w:sz w:val="18"/>
                <w:szCs w:val="18"/>
              </w:rPr>
            </w:pPr>
            <w:r w:rsidRPr="00847F0C">
              <w:rPr>
                <w:sz w:val="18"/>
                <w:szCs w:val="18"/>
              </w:rPr>
              <w:t>мероприятия систематического наблюдения в сети Интернет</w:t>
            </w:r>
          </w:p>
        </w:tc>
        <w:tc>
          <w:tcPr>
            <w:tcW w:w="4372" w:type="dxa"/>
            <w:shd w:val="clear" w:color="auto" w:fill="CCFFFF"/>
          </w:tcPr>
          <w:p w:rsidR="00847F0C" w:rsidRPr="006F79BF" w:rsidRDefault="00847F0C" w:rsidP="00D40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</w:tr>
      <w:tr w:rsidR="00847F0C" w:rsidRPr="003D654B" w:rsidTr="00D40199">
        <w:trPr>
          <w:gridAfter w:val="1"/>
          <w:wAfter w:w="22" w:type="dxa"/>
        </w:trPr>
        <w:tc>
          <w:tcPr>
            <w:tcW w:w="624" w:type="dxa"/>
          </w:tcPr>
          <w:p w:rsidR="00847F0C" w:rsidRPr="006F79BF" w:rsidRDefault="00847F0C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28" w:type="dxa"/>
          </w:tcPr>
          <w:p w:rsidR="00847F0C" w:rsidRPr="00847F0C" w:rsidRDefault="00847F0C" w:rsidP="00D40199">
            <w:pPr>
              <w:jc w:val="center"/>
              <w:rPr>
                <w:sz w:val="18"/>
                <w:szCs w:val="18"/>
              </w:rPr>
            </w:pPr>
            <w:r w:rsidRPr="00847F0C">
              <w:rPr>
                <w:sz w:val="18"/>
                <w:szCs w:val="18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4372" w:type="dxa"/>
            <w:shd w:val="clear" w:color="auto" w:fill="CCFFFF"/>
          </w:tcPr>
          <w:p w:rsidR="00847F0C" w:rsidRPr="006F79BF" w:rsidRDefault="00847F0C" w:rsidP="00D40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847F0C" w:rsidRPr="003D654B" w:rsidTr="00D40199">
        <w:trPr>
          <w:gridAfter w:val="1"/>
          <w:wAfter w:w="22" w:type="dxa"/>
        </w:trPr>
        <w:tc>
          <w:tcPr>
            <w:tcW w:w="624" w:type="dxa"/>
          </w:tcPr>
          <w:p w:rsidR="00847F0C" w:rsidRPr="006F79BF" w:rsidRDefault="00847F0C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428" w:type="dxa"/>
          </w:tcPr>
          <w:p w:rsidR="00847F0C" w:rsidRPr="00847F0C" w:rsidRDefault="00847F0C" w:rsidP="00D40199">
            <w:pPr>
              <w:jc w:val="center"/>
              <w:rPr>
                <w:sz w:val="18"/>
                <w:szCs w:val="18"/>
              </w:rPr>
            </w:pPr>
            <w:r w:rsidRPr="00847F0C">
              <w:rPr>
                <w:sz w:val="18"/>
                <w:szCs w:val="18"/>
              </w:rPr>
              <w:t>мероприятия систематического наблюдения в части оценки соответствия информации, размещаемой в общественных местах, на средствах наружной рекламы (</w:t>
            </w:r>
            <w:proofErr w:type="spellStart"/>
            <w:r w:rsidRPr="00847F0C">
              <w:rPr>
                <w:sz w:val="18"/>
                <w:szCs w:val="18"/>
              </w:rPr>
              <w:t>билбордах</w:t>
            </w:r>
            <w:proofErr w:type="spellEnd"/>
            <w:r w:rsidRPr="00847F0C">
              <w:rPr>
                <w:sz w:val="18"/>
                <w:szCs w:val="18"/>
              </w:rPr>
              <w:t>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4372" w:type="dxa"/>
            <w:shd w:val="clear" w:color="auto" w:fill="CCFFFF"/>
          </w:tcPr>
          <w:p w:rsidR="00847F0C" w:rsidRPr="006F79BF" w:rsidRDefault="00847F0C" w:rsidP="00D40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</w:tbl>
    <w:p w:rsidR="00847F0C" w:rsidRPr="00762165" w:rsidRDefault="00847F0C" w:rsidP="00847F0C">
      <w:pPr>
        <w:rPr>
          <w:lang w:val="en-US"/>
        </w:rPr>
      </w:pPr>
    </w:p>
    <w:p w:rsidR="004B7EC1" w:rsidRDefault="004B7EC1" w:rsidP="004B7EC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148AE">
        <w:rPr>
          <w:b/>
          <w:bCs/>
          <w:sz w:val="28"/>
          <w:szCs w:val="28"/>
        </w:rPr>
        <w:t xml:space="preserve">3. 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</w:t>
      </w:r>
      <w:r w:rsidRPr="00C148AE">
        <w:rPr>
          <w:b/>
          <w:bCs/>
          <w:sz w:val="28"/>
          <w:szCs w:val="28"/>
        </w:rPr>
        <w:lastRenderedPageBreak/>
        <w:t>операциях, подлежащих в соответствии с законодательством Российской Федерации контролю, а также организацией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4B7EC1" w:rsidRPr="00147E85" w:rsidRDefault="004B7EC1" w:rsidP="004B7EC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4B7EC1" w:rsidRPr="003D654B" w:rsidTr="00D40199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B7EC1" w:rsidRPr="003D654B" w:rsidTr="00D40199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7EC1" w:rsidRPr="003D654B" w:rsidTr="00D40199">
        <w:trPr>
          <w:tblHeader/>
        </w:trPr>
        <w:tc>
          <w:tcPr>
            <w:tcW w:w="1475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B7EC1" w:rsidRPr="003D654B" w:rsidTr="00D40199">
        <w:trPr>
          <w:tblHeader/>
        </w:trPr>
        <w:tc>
          <w:tcPr>
            <w:tcW w:w="1475" w:type="dxa"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B7EC1" w:rsidRPr="00892CFC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B7EC1" w:rsidRPr="003D654B" w:rsidTr="00D40199">
        <w:tc>
          <w:tcPr>
            <w:tcW w:w="1475" w:type="dxa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B7EC1" w:rsidRPr="004B7EC1" w:rsidRDefault="004B7EC1" w:rsidP="00D40199">
            <w:pPr>
              <w:rPr>
                <w:sz w:val="18"/>
                <w:szCs w:val="18"/>
              </w:rPr>
            </w:pPr>
            <w:r w:rsidRPr="004B7EC1">
              <w:rPr>
                <w:sz w:val="18"/>
                <w:szCs w:val="18"/>
              </w:rPr>
              <w:t>Управление Федеральной почтовой связи Тульской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4B7EC1" w:rsidRPr="00892CFC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4B7EC1" w:rsidRPr="00F22BE7" w:rsidRDefault="004B7EC1" w:rsidP="00D40199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05.11.2014</w:t>
            </w:r>
          </w:p>
        </w:tc>
        <w:tc>
          <w:tcPr>
            <w:tcW w:w="1134" w:type="dxa"/>
            <w:shd w:val="clear" w:color="auto" w:fill="CCFFFF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</w:tbl>
    <w:p w:rsidR="004B7EC1" w:rsidRPr="00F22BE7" w:rsidRDefault="004B7EC1" w:rsidP="004B7EC1">
      <w:pPr>
        <w:rPr>
          <w:b/>
          <w:bCs/>
          <w:sz w:val="32"/>
          <w:szCs w:val="32"/>
          <w:lang w:val="en-US"/>
        </w:rPr>
      </w:pPr>
    </w:p>
    <w:p w:rsidR="004B7EC1" w:rsidRDefault="004B7EC1" w:rsidP="004B7EC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48AE">
        <w:rPr>
          <w:b/>
          <w:bCs/>
          <w:sz w:val="28"/>
          <w:szCs w:val="28"/>
        </w:rPr>
        <w:t xml:space="preserve">. Организация и проведение </w:t>
      </w:r>
      <w:r w:rsidRPr="004B42BD">
        <w:rPr>
          <w:b/>
          <w:bCs/>
          <w:sz w:val="28"/>
          <w:szCs w:val="28"/>
        </w:rPr>
        <w:t xml:space="preserve">государственного контроля (надзора) за соответствием деятельности государственных и муниципальных органов </w:t>
      </w:r>
      <w:r>
        <w:rPr>
          <w:b/>
          <w:bCs/>
          <w:sz w:val="28"/>
          <w:szCs w:val="28"/>
        </w:rPr>
        <w:t xml:space="preserve">исполнительной власти </w:t>
      </w:r>
      <w:r w:rsidRPr="004B42BD">
        <w:rPr>
          <w:b/>
          <w:bCs/>
          <w:sz w:val="28"/>
          <w:szCs w:val="28"/>
        </w:rPr>
        <w:t>по обработке персональных данных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4B7EC1" w:rsidRPr="00147E85" w:rsidRDefault="004B7EC1" w:rsidP="004B7EC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4B7EC1" w:rsidRPr="003D654B" w:rsidTr="00D40199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B7EC1" w:rsidRPr="003D654B" w:rsidTr="00D40199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7EC1" w:rsidRPr="003D654B" w:rsidTr="00D40199">
        <w:trPr>
          <w:tblHeader/>
        </w:trPr>
        <w:tc>
          <w:tcPr>
            <w:tcW w:w="1475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B7EC1" w:rsidRPr="003D654B" w:rsidTr="00D40199">
        <w:trPr>
          <w:tblHeader/>
        </w:trPr>
        <w:tc>
          <w:tcPr>
            <w:tcW w:w="1475" w:type="dxa"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B7EC1" w:rsidRPr="003D654B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B7EC1" w:rsidRPr="00892CFC" w:rsidRDefault="004B7EC1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B7EC1" w:rsidRPr="00D024BF" w:rsidRDefault="004B7EC1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B7EC1" w:rsidRPr="003D654B" w:rsidTr="00D40199">
        <w:tc>
          <w:tcPr>
            <w:tcW w:w="1475" w:type="dxa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B7EC1" w:rsidRPr="004B7EC1" w:rsidRDefault="004B7EC1" w:rsidP="00D40199">
            <w:pPr>
              <w:rPr>
                <w:sz w:val="18"/>
                <w:szCs w:val="18"/>
              </w:rPr>
            </w:pPr>
            <w:r w:rsidRPr="004B7EC1">
              <w:rPr>
                <w:sz w:val="18"/>
                <w:szCs w:val="18"/>
              </w:rPr>
              <w:t>Администрация муниципального образования город Липки Киреевского района</w:t>
            </w:r>
          </w:p>
        </w:tc>
        <w:tc>
          <w:tcPr>
            <w:tcW w:w="2127" w:type="dxa"/>
          </w:tcPr>
          <w:p w:rsidR="004B7EC1" w:rsidRPr="00892CFC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7128028468</w:t>
            </w:r>
          </w:p>
        </w:tc>
        <w:tc>
          <w:tcPr>
            <w:tcW w:w="2268" w:type="dxa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1067147000425</w:t>
            </w:r>
          </w:p>
        </w:tc>
        <w:tc>
          <w:tcPr>
            <w:tcW w:w="3663" w:type="dxa"/>
          </w:tcPr>
          <w:p w:rsidR="004B7EC1" w:rsidRPr="004B7EC1" w:rsidRDefault="004B7EC1" w:rsidP="00D40199">
            <w:pPr>
              <w:rPr>
                <w:sz w:val="18"/>
                <w:szCs w:val="18"/>
              </w:rPr>
            </w:pPr>
            <w:r w:rsidRPr="004B7EC1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30.06.2014</w:t>
            </w:r>
          </w:p>
        </w:tc>
      </w:tr>
      <w:tr w:rsidR="004B7EC1" w:rsidRPr="003D654B" w:rsidTr="00D40199">
        <w:tc>
          <w:tcPr>
            <w:tcW w:w="1475" w:type="dxa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4B7EC1" w:rsidRPr="004B7EC1" w:rsidRDefault="004B7EC1" w:rsidP="00D40199">
            <w:pPr>
              <w:rPr>
                <w:sz w:val="18"/>
                <w:szCs w:val="18"/>
              </w:rPr>
            </w:pPr>
            <w:r w:rsidRPr="004B7EC1">
              <w:rPr>
                <w:sz w:val="18"/>
                <w:szCs w:val="18"/>
              </w:rPr>
              <w:t>Территориальное управление Федерального агентства по управлению государственным имуществом в Тульской области</w:t>
            </w:r>
          </w:p>
        </w:tc>
        <w:tc>
          <w:tcPr>
            <w:tcW w:w="2127" w:type="dxa"/>
          </w:tcPr>
          <w:p w:rsidR="004B7EC1" w:rsidRPr="00892CFC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7106510491</w:t>
            </w:r>
          </w:p>
        </w:tc>
        <w:tc>
          <w:tcPr>
            <w:tcW w:w="2268" w:type="dxa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1097154014154</w:t>
            </w:r>
          </w:p>
        </w:tc>
        <w:tc>
          <w:tcPr>
            <w:tcW w:w="3663" w:type="dxa"/>
          </w:tcPr>
          <w:p w:rsidR="004B7EC1" w:rsidRPr="004B7EC1" w:rsidRDefault="004B7EC1" w:rsidP="00D40199">
            <w:pPr>
              <w:rPr>
                <w:sz w:val="18"/>
                <w:szCs w:val="18"/>
              </w:rPr>
            </w:pPr>
            <w:r w:rsidRPr="004B7EC1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4B7EC1" w:rsidRPr="006F79BF" w:rsidRDefault="004B7EC1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31.03.2014</w:t>
            </w:r>
          </w:p>
        </w:tc>
      </w:tr>
    </w:tbl>
    <w:p w:rsidR="004B7EC1" w:rsidRPr="00F22BE7" w:rsidRDefault="004B7EC1" w:rsidP="004B7EC1">
      <w:pPr>
        <w:rPr>
          <w:b/>
          <w:bCs/>
          <w:sz w:val="32"/>
          <w:szCs w:val="32"/>
          <w:lang w:val="en-US"/>
        </w:rPr>
      </w:pPr>
    </w:p>
    <w:p w:rsidR="00847F0C" w:rsidRDefault="00847F0C" w:rsidP="00B426A4"/>
    <w:p w:rsidR="00BB12B5" w:rsidRDefault="00BB12B5" w:rsidP="00B426A4"/>
    <w:p w:rsidR="00BB12B5" w:rsidRPr="00EB5A86" w:rsidRDefault="00BB12B5" w:rsidP="00BB12B5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BB12B5" w:rsidRPr="00147E85" w:rsidRDefault="00BB12B5" w:rsidP="00BB12B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BB12B5" w:rsidRPr="00EB5A86" w:rsidTr="00D40199">
        <w:tc>
          <w:tcPr>
            <w:tcW w:w="173" w:type="pct"/>
            <w:vMerge w:val="restart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B12B5" w:rsidRPr="00EB5A86" w:rsidRDefault="00BB12B5" w:rsidP="00D4019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B12B5" w:rsidRPr="00EB5A86" w:rsidTr="00D40199">
        <w:tc>
          <w:tcPr>
            <w:tcW w:w="173" w:type="pct"/>
            <w:vMerge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B12B5" w:rsidRPr="00EB5A86" w:rsidRDefault="00BB12B5" w:rsidP="00D4019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B12B5" w:rsidRPr="00EB5A86" w:rsidTr="00D40199">
        <w:tc>
          <w:tcPr>
            <w:tcW w:w="173" w:type="pct"/>
            <w:vMerge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B12B5" w:rsidRPr="00EB5A86" w:rsidRDefault="00BB12B5" w:rsidP="00D40199"/>
        </w:tc>
        <w:tc>
          <w:tcPr>
            <w:tcW w:w="585" w:type="pct"/>
            <w:vMerge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B12B5" w:rsidRPr="00EB5A86" w:rsidRDefault="00BB12B5" w:rsidP="00D4019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B12B5" w:rsidRPr="00EB5A86" w:rsidRDefault="00BB12B5" w:rsidP="00D4019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B12B5" w:rsidRPr="00EB5A86" w:rsidRDefault="00BB12B5" w:rsidP="00D4019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B12B5" w:rsidRPr="00EB5A86" w:rsidRDefault="00BB12B5" w:rsidP="00D4019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B12B5" w:rsidRPr="00EB5A86" w:rsidRDefault="00BB12B5" w:rsidP="00D4019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B12B5" w:rsidRPr="00EB5A86" w:rsidRDefault="00BB12B5" w:rsidP="00D4019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B12B5" w:rsidRPr="00EB5A86" w:rsidRDefault="00BB12B5" w:rsidP="00D4019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B12B5" w:rsidRPr="00EB5A86" w:rsidRDefault="00BB12B5" w:rsidP="00D4019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B12B5" w:rsidRPr="00EB5A86" w:rsidRDefault="00BB12B5" w:rsidP="00D4019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B12B5" w:rsidRPr="00EB5A86" w:rsidRDefault="00BB12B5" w:rsidP="00D4019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B12B5" w:rsidRPr="00EB5A86" w:rsidRDefault="00BB12B5" w:rsidP="00D4019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B12B5" w:rsidRPr="00EB5A86" w:rsidRDefault="00BB12B5" w:rsidP="00D40199">
            <w:pPr>
              <w:jc w:val="center"/>
            </w:pPr>
            <w:r w:rsidRPr="00EB5A86">
              <w:t>дек</w:t>
            </w:r>
          </w:p>
        </w:tc>
      </w:tr>
      <w:tr w:rsidR="00BB12B5" w:rsidRPr="00EB5A86" w:rsidTr="00D40199">
        <w:tc>
          <w:tcPr>
            <w:tcW w:w="173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B12B5" w:rsidRPr="00EB5A86" w:rsidRDefault="00BB12B5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B12B5" w:rsidRPr="00EB5A86" w:rsidTr="00D40199">
        <w:tc>
          <w:tcPr>
            <w:tcW w:w="173" w:type="pct"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lastRenderedPageBreak/>
              <w:t>1</w:t>
            </w:r>
          </w:p>
        </w:tc>
        <w:tc>
          <w:tcPr>
            <w:tcW w:w="804" w:type="pct"/>
          </w:tcPr>
          <w:p w:rsidR="00BB12B5" w:rsidRPr="00EB5A86" w:rsidRDefault="00BB12B5" w:rsidP="00D40199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BB12B5" w:rsidRPr="00EB5A86" w:rsidRDefault="00BB12B5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569" w:type="pct"/>
          </w:tcPr>
          <w:p w:rsidR="00BB12B5" w:rsidRPr="00EB5A86" w:rsidRDefault="00BB12B5" w:rsidP="00573AF7">
            <w:pPr>
              <w:jc w:val="center"/>
            </w:pPr>
            <w:r>
              <w:t>Отдел организационной</w:t>
            </w:r>
            <w:r w:rsidR="00573AF7">
              <w:t>,</w:t>
            </w:r>
            <w:r>
              <w:t xml:space="preserve"> правовой работы и кадров </w:t>
            </w:r>
          </w:p>
        </w:tc>
        <w:tc>
          <w:tcPr>
            <w:tcW w:w="739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B12B5" w:rsidRPr="00EB5A86" w:rsidTr="00D40199">
        <w:tc>
          <w:tcPr>
            <w:tcW w:w="173" w:type="pct"/>
          </w:tcPr>
          <w:p w:rsidR="00BB12B5" w:rsidRPr="00EB5A86" w:rsidRDefault="00BB12B5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B12B5" w:rsidRPr="00EB5A86" w:rsidRDefault="00BB12B5" w:rsidP="00D4019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B12B5" w:rsidRPr="00EB5A86" w:rsidRDefault="00BB12B5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569" w:type="pct"/>
          </w:tcPr>
          <w:p w:rsidR="00BB12B5" w:rsidRPr="00EB5A86" w:rsidRDefault="00BB12B5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739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B12B5" w:rsidRPr="00EB5A86" w:rsidRDefault="00BB12B5" w:rsidP="00D4019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573AF7" w:rsidRPr="00EB5A86" w:rsidTr="00D40199">
        <w:tc>
          <w:tcPr>
            <w:tcW w:w="173" w:type="pct"/>
          </w:tcPr>
          <w:p w:rsidR="00573AF7" w:rsidRPr="00EB5A86" w:rsidRDefault="00573AF7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573AF7" w:rsidRPr="00EB5A86" w:rsidRDefault="00573AF7" w:rsidP="00D4019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573AF7" w:rsidRPr="00EB5A86" w:rsidRDefault="00573AF7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569" w:type="pct"/>
          </w:tcPr>
          <w:p w:rsidR="00573AF7" w:rsidRDefault="00573AF7">
            <w:r w:rsidRPr="00AF5284">
              <w:t>Отдел организационной, правовой работы и кадров</w:t>
            </w:r>
          </w:p>
        </w:tc>
        <w:tc>
          <w:tcPr>
            <w:tcW w:w="739" w:type="pct"/>
            <w:gridSpan w:val="3"/>
          </w:tcPr>
          <w:p w:rsidR="00573AF7" w:rsidRPr="00EB5A86" w:rsidRDefault="00573AF7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73AF7" w:rsidRPr="00EB5A86" w:rsidRDefault="00573AF7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73AF7" w:rsidRPr="00EB5A86" w:rsidRDefault="00573AF7" w:rsidP="00D4019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73AF7" w:rsidRPr="00EB5A86" w:rsidRDefault="00573AF7" w:rsidP="00D4019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573AF7" w:rsidRPr="008A1107" w:rsidTr="00D40199">
        <w:tc>
          <w:tcPr>
            <w:tcW w:w="173" w:type="pct"/>
          </w:tcPr>
          <w:p w:rsidR="00573AF7" w:rsidRPr="008A1107" w:rsidRDefault="00573AF7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573AF7" w:rsidRPr="008A1107" w:rsidRDefault="00573AF7" w:rsidP="00D4019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573AF7" w:rsidRPr="008A1107" w:rsidRDefault="00573AF7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569" w:type="pct"/>
          </w:tcPr>
          <w:p w:rsidR="00573AF7" w:rsidRDefault="00573AF7">
            <w:r w:rsidRPr="00AF5284">
              <w:t>Отдел организационной, правовой работы и кадров</w:t>
            </w:r>
          </w:p>
        </w:tc>
        <w:tc>
          <w:tcPr>
            <w:tcW w:w="739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</w:tr>
      <w:tr w:rsidR="00573AF7" w:rsidRPr="008A1107" w:rsidTr="00D40199">
        <w:tc>
          <w:tcPr>
            <w:tcW w:w="173" w:type="pct"/>
          </w:tcPr>
          <w:p w:rsidR="00573AF7" w:rsidRPr="008A1107" w:rsidRDefault="00573AF7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4" w:type="pct"/>
          </w:tcPr>
          <w:p w:rsidR="00573AF7" w:rsidRPr="008A1107" w:rsidRDefault="00573AF7" w:rsidP="00D40199">
            <w:r w:rsidRPr="0030126D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573AF7" w:rsidRPr="008A1107" w:rsidRDefault="00573AF7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569" w:type="pct"/>
          </w:tcPr>
          <w:p w:rsidR="00573AF7" w:rsidRDefault="00573AF7">
            <w:r w:rsidRPr="00AF5284">
              <w:t>Отдел организационной, правовой работы и кадров</w:t>
            </w:r>
          </w:p>
        </w:tc>
        <w:tc>
          <w:tcPr>
            <w:tcW w:w="739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73AF7" w:rsidRPr="008A1107" w:rsidRDefault="00573AF7" w:rsidP="00D4019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B12B5" w:rsidRPr="00191227" w:rsidRDefault="00BB12B5" w:rsidP="00BB12B5">
      <w:pPr>
        <w:ind w:left="-720"/>
        <w:rPr>
          <w:lang w:val="en-US"/>
        </w:rPr>
      </w:pPr>
    </w:p>
    <w:p w:rsidR="00922E02" w:rsidRPr="00922E02" w:rsidRDefault="00922E02" w:rsidP="00922E02">
      <w:pPr>
        <w:ind w:left="-900"/>
        <w:jc w:val="center"/>
        <w:rPr>
          <w:b/>
          <w:bCs/>
          <w:smallCaps/>
          <w:sz w:val="32"/>
          <w:szCs w:val="32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922E02" w:rsidRPr="00922E02" w:rsidRDefault="00922E02" w:rsidP="00922E0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2E02" w:rsidRPr="00EB5A86" w:rsidTr="00D40199">
        <w:tc>
          <w:tcPr>
            <w:tcW w:w="173" w:type="pct"/>
            <w:vMerge w:val="restart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2E02" w:rsidRPr="00EB5A86" w:rsidRDefault="00922E02" w:rsidP="00D4019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2E02" w:rsidRPr="00EB5A86" w:rsidTr="00D40199">
        <w:tc>
          <w:tcPr>
            <w:tcW w:w="173" w:type="pct"/>
            <w:vMerge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2E02" w:rsidRPr="00EB5A86" w:rsidRDefault="00922E02" w:rsidP="00D4019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2E02" w:rsidRPr="00EB5A86" w:rsidRDefault="00922E02" w:rsidP="00D4019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2E02" w:rsidRPr="00EB5A86" w:rsidTr="00D40199">
        <w:tc>
          <w:tcPr>
            <w:tcW w:w="173" w:type="pct"/>
            <w:vMerge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2E02" w:rsidRPr="00EB5A86" w:rsidRDefault="00922E02" w:rsidP="00D40199"/>
        </w:tc>
        <w:tc>
          <w:tcPr>
            <w:tcW w:w="585" w:type="pct"/>
            <w:vMerge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2E02" w:rsidRPr="00EB5A86" w:rsidRDefault="00922E02" w:rsidP="00D4019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922E02" w:rsidRPr="00EB5A86" w:rsidRDefault="00922E02" w:rsidP="00D4019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922E02" w:rsidRPr="00EB5A86" w:rsidRDefault="00922E02" w:rsidP="00D4019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2E02" w:rsidRPr="00EB5A86" w:rsidRDefault="00922E02" w:rsidP="00D4019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922E02" w:rsidRPr="00EB5A86" w:rsidRDefault="00922E02" w:rsidP="00D4019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2E02" w:rsidRPr="00EB5A86" w:rsidRDefault="00922E02" w:rsidP="00D4019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2E02" w:rsidRPr="00EB5A86" w:rsidRDefault="00922E02" w:rsidP="00D4019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2E02" w:rsidRPr="00EB5A86" w:rsidRDefault="00922E02" w:rsidP="00D4019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922E02" w:rsidRPr="00EB5A86" w:rsidRDefault="00922E02" w:rsidP="00D4019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922E02" w:rsidRPr="00EB5A86" w:rsidRDefault="00922E02" w:rsidP="00D4019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922E02" w:rsidRPr="00EB5A86" w:rsidRDefault="00922E02" w:rsidP="00D4019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2E02" w:rsidRPr="00EB5A86" w:rsidRDefault="00922E02" w:rsidP="00D40199">
            <w:pPr>
              <w:jc w:val="center"/>
            </w:pPr>
            <w:r w:rsidRPr="00EB5A86">
              <w:t>дек</w:t>
            </w:r>
          </w:p>
        </w:tc>
      </w:tr>
      <w:tr w:rsidR="00922E02" w:rsidRPr="00EB5A86" w:rsidTr="00D40199">
        <w:tc>
          <w:tcPr>
            <w:tcW w:w="173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2E02" w:rsidRPr="00EB5A86" w:rsidRDefault="00922E02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2E02" w:rsidRPr="00EB5A86" w:rsidTr="00D40199">
        <w:tc>
          <w:tcPr>
            <w:tcW w:w="173" w:type="pct"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2E02" w:rsidRPr="00EB5A86" w:rsidRDefault="00922E02" w:rsidP="00D40199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</w:t>
            </w:r>
            <w:r w:rsidRPr="0030126D">
              <w:lastRenderedPageBreak/>
              <w:t>территории муниципального образования</w:t>
            </w:r>
          </w:p>
        </w:tc>
        <w:tc>
          <w:tcPr>
            <w:tcW w:w="585" w:type="pct"/>
          </w:tcPr>
          <w:p w:rsidR="00922E02" w:rsidRPr="00EB5A86" w:rsidRDefault="00922E02" w:rsidP="00D40199">
            <w:pPr>
              <w:jc w:val="center"/>
            </w:pPr>
            <w:r>
              <w:lastRenderedPageBreak/>
              <w:t>Отдел контроля (надзора) в сфере массовых коммуникаций</w:t>
            </w:r>
          </w:p>
        </w:tc>
        <w:tc>
          <w:tcPr>
            <w:tcW w:w="569" w:type="pct"/>
          </w:tcPr>
          <w:p w:rsidR="00922E02" w:rsidRDefault="00922E02" w:rsidP="00D40199">
            <w:r w:rsidRPr="00AF5284">
              <w:t>Отдел организационной, правовой работы и кадров</w:t>
            </w:r>
          </w:p>
        </w:tc>
        <w:tc>
          <w:tcPr>
            <w:tcW w:w="2869" w:type="pct"/>
            <w:gridSpan w:val="12"/>
            <w:vAlign w:val="center"/>
          </w:tcPr>
          <w:p w:rsidR="00922E02" w:rsidRPr="00EB5A86" w:rsidRDefault="00922E02" w:rsidP="00D40199">
            <w:pPr>
              <w:jc w:val="center"/>
            </w:pPr>
            <w:r>
              <w:t>Постоянно, по мере необходимости</w:t>
            </w:r>
          </w:p>
        </w:tc>
      </w:tr>
      <w:tr w:rsidR="00922E02" w:rsidRPr="00EB5A86" w:rsidTr="00D40199">
        <w:tc>
          <w:tcPr>
            <w:tcW w:w="173" w:type="pct"/>
          </w:tcPr>
          <w:p w:rsidR="00922E02" w:rsidRPr="00EB5A86" w:rsidRDefault="00922E02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lastRenderedPageBreak/>
              <w:t>2</w:t>
            </w:r>
          </w:p>
        </w:tc>
        <w:tc>
          <w:tcPr>
            <w:tcW w:w="804" w:type="pct"/>
          </w:tcPr>
          <w:p w:rsidR="00922E02" w:rsidRPr="00EB5A86" w:rsidRDefault="00922E02" w:rsidP="00D40199">
            <w:r w:rsidRPr="0030126D"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585" w:type="pct"/>
          </w:tcPr>
          <w:p w:rsidR="00922E02" w:rsidRPr="00EB5A86" w:rsidRDefault="00922E02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569" w:type="pct"/>
          </w:tcPr>
          <w:p w:rsidR="00922E02" w:rsidRDefault="00922E02" w:rsidP="00D40199">
            <w:r w:rsidRPr="00AF5284">
              <w:t>Отдел организационной, правовой работы и кадров</w:t>
            </w:r>
          </w:p>
        </w:tc>
        <w:tc>
          <w:tcPr>
            <w:tcW w:w="2869" w:type="pct"/>
            <w:gridSpan w:val="12"/>
            <w:vAlign w:val="center"/>
          </w:tcPr>
          <w:p w:rsidR="00922E02" w:rsidRPr="00EB5A86" w:rsidRDefault="00922E02" w:rsidP="00D40199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BB12B5" w:rsidRDefault="00BB12B5" w:rsidP="00B426A4"/>
    <w:p w:rsidR="00295FFD" w:rsidRDefault="00295FFD" w:rsidP="00B426A4"/>
    <w:p w:rsidR="00295FFD" w:rsidRPr="00295FFD" w:rsidRDefault="00295FFD" w:rsidP="00295FFD">
      <w:pPr>
        <w:ind w:left="-900"/>
        <w:jc w:val="center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295FFD" w:rsidRPr="00295FFD" w:rsidRDefault="00295FFD" w:rsidP="00295FFD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295FFD" w:rsidRPr="00EB5A86" w:rsidTr="00D40199">
        <w:trPr>
          <w:tblHeader/>
        </w:trPr>
        <w:tc>
          <w:tcPr>
            <w:tcW w:w="174" w:type="pct"/>
            <w:vMerge w:val="restart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295FFD" w:rsidRPr="00EB5A86" w:rsidRDefault="00295FFD" w:rsidP="00D4019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95FFD" w:rsidRPr="00EB5A86" w:rsidTr="00295FFD">
        <w:trPr>
          <w:tblHeader/>
        </w:trPr>
        <w:tc>
          <w:tcPr>
            <w:tcW w:w="174" w:type="pct"/>
            <w:vMerge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295FFD" w:rsidRPr="00EB5A86" w:rsidRDefault="00295FFD" w:rsidP="00D4019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295FFD" w:rsidRPr="00EB5A86" w:rsidRDefault="00295FFD" w:rsidP="00D4019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95FFD" w:rsidRPr="00EB5A86" w:rsidTr="00295FFD">
        <w:trPr>
          <w:tblHeader/>
        </w:trPr>
        <w:tc>
          <w:tcPr>
            <w:tcW w:w="174" w:type="pct"/>
            <w:vMerge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295FFD" w:rsidRPr="00EB5A86" w:rsidRDefault="00295FFD" w:rsidP="00D40199"/>
        </w:tc>
        <w:tc>
          <w:tcPr>
            <w:tcW w:w="573" w:type="pct"/>
            <w:vMerge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295FFD" w:rsidRPr="00EB5A86" w:rsidRDefault="00295FFD" w:rsidP="00D4019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295FFD" w:rsidRPr="00EB5A86" w:rsidRDefault="00295FFD" w:rsidP="00D4019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295FFD" w:rsidRPr="00EB5A86" w:rsidRDefault="00295FFD" w:rsidP="00D4019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295FFD" w:rsidRPr="00EB5A86" w:rsidRDefault="00295FFD" w:rsidP="00D4019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295FFD" w:rsidRPr="00EB5A86" w:rsidRDefault="00295FFD" w:rsidP="00D4019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295FFD" w:rsidRPr="00EB5A86" w:rsidRDefault="00295FFD" w:rsidP="00D4019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295FFD" w:rsidRPr="00EB5A86" w:rsidRDefault="00295FFD" w:rsidP="00D4019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295FFD" w:rsidRPr="00EB5A86" w:rsidRDefault="00295FFD" w:rsidP="00D4019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295FFD" w:rsidRPr="00EB5A86" w:rsidRDefault="00295FFD" w:rsidP="00D40199">
            <w:pPr>
              <w:jc w:val="center"/>
            </w:pPr>
            <w:r w:rsidRPr="00EB5A86">
              <w:t>дек</w:t>
            </w:r>
          </w:p>
        </w:tc>
      </w:tr>
      <w:tr w:rsidR="00295FFD" w:rsidRPr="00EB5A86" w:rsidTr="00295FFD">
        <w:trPr>
          <w:tblHeader/>
        </w:trPr>
        <w:tc>
          <w:tcPr>
            <w:tcW w:w="174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295FFD" w:rsidRPr="00EB5A86" w:rsidTr="00295FFD">
        <w:tc>
          <w:tcPr>
            <w:tcW w:w="174" w:type="pct"/>
          </w:tcPr>
          <w:p w:rsidR="00295FFD" w:rsidRPr="00EB5A86" w:rsidRDefault="00295FFD" w:rsidP="00D4019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295FFD" w:rsidRPr="00EB5A86" w:rsidRDefault="00295FFD" w:rsidP="00D4019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295FFD" w:rsidRPr="008A1107" w:rsidRDefault="00295FFD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585" w:type="pct"/>
          </w:tcPr>
          <w:p w:rsidR="00295FFD" w:rsidRDefault="00295FFD" w:rsidP="00D40199">
            <w:r w:rsidRPr="00AF5284">
              <w:t>Отдел организационной, правовой работы и кадров</w:t>
            </w: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46" w:type="pct"/>
          </w:tcPr>
          <w:p w:rsidR="00295FFD" w:rsidRPr="00EB5A86" w:rsidRDefault="00295FFD" w:rsidP="00D40199"/>
        </w:tc>
        <w:tc>
          <w:tcPr>
            <w:tcW w:w="282" w:type="pct"/>
            <w:vAlign w:val="center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1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70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57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06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32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26" w:type="pct"/>
          </w:tcPr>
          <w:p w:rsidR="00295FFD" w:rsidRPr="00EB5A86" w:rsidRDefault="00295FFD" w:rsidP="00D40199">
            <w:pPr>
              <w:jc w:val="center"/>
            </w:pPr>
          </w:p>
        </w:tc>
      </w:tr>
      <w:tr w:rsidR="00295FFD" w:rsidRPr="00EB5A86" w:rsidTr="00295FFD">
        <w:tc>
          <w:tcPr>
            <w:tcW w:w="174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832" w:type="pct"/>
          </w:tcPr>
          <w:p w:rsidR="00295FFD" w:rsidRPr="00EB5A86" w:rsidRDefault="00295FFD" w:rsidP="00D4019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295FFD" w:rsidRPr="008A1107" w:rsidRDefault="00295FFD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585" w:type="pct"/>
          </w:tcPr>
          <w:p w:rsidR="00295FFD" w:rsidRDefault="00295FFD" w:rsidP="00D40199">
            <w:r w:rsidRPr="00AF5284">
              <w:t>Отдел организационной, правовой работы и кадров</w:t>
            </w: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46" w:type="pct"/>
          </w:tcPr>
          <w:p w:rsidR="00295FFD" w:rsidRPr="00EB5A86" w:rsidRDefault="00295FFD" w:rsidP="00D40199"/>
        </w:tc>
        <w:tc>
          <w:tcPr>
            <w:tcW w:w="282" w:type="pct"/>
            <w:vAlign w:val="center"/>
          </w:tcPr>
          <w:p w:rsidR="00295FFD" w:rsidRPr="00EB5A86" w:rsidRDefault="00295FFD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1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70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57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06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32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31" w:type="pct"/>
          </w:tcPr>
          <w:p w:rsidR="00295FFD" w:rsidRPr="00EB5A86" w:rsidRDefault="00295FFD" w:rsidP="00D40199">
            <w:pPr>
              <w:jc w:val="center"/>
            </w:pPr>
          </w:p>
        </w:tc>
        <w:tc>
          <w:tcPr>
            <w:tcW w:w="226" w:type="pct"/>
          </w:tcPr>
          <w:p w:rsidR="00295FFD" w:rsidRPr="00EB5A86" w:rsidRDefault="00295FFD" w:rsidP="00D40199">
            <w:pPr>
              <w:jc w:val="center"/>
            </w:pPr>
          </w:p>
        </w:tc>
      </w:tr>
    </w:tbl>
    <w:p w:rsidR="00295FFD" w:rsidRPr="00BD064C" w:rsidRDefault="00295FFD" w:rsidP="00295FFD">
      <w:pPr>
        <w:ind w:left="-720"/>
      </w:pPr>
    </w:p>
    <w:p w:rsidR="00295FFD" w:rsidRDefault="00295FFD" w:rsidP="00B426A4"/>
    <w:p w:rsidR="00FF32F4" w:rsidRDefault="00FF32F4" w:rsidP="00B426A4"/>
    <w:p w:rsidR="00FF32F4" w:rsidRPr="008340BB" w:rsidRDefault="00FF32F4" w:rsidP="00FF32F4">
      <w:pPr>
        <w:ind w:left="-900"/>
        <w:jc w:val="center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FF32F4" w:rsidRPr="008340BB" w:rsidRDefault="00FF32F4" w:rsidP="00FF32F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FF32F4" w:rsidRPr="00EB5A86" w:rsidTr="00FF32F4">
        <w:trPr>
          <w:tblHeader/>
        </w:trPr>
        <w:tc>
          <w:tcPr>
            <w:tcW w:w="174" w:type="pct"/>
            <w:vMerge w:val="restart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F32F4" w:rsidRPr="00EB5A86" w:rsidRDefault="00FF32F4" w:rsidP="00D4019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F32F4" w:rsidRPr="00EB5A86" w:rsidTr="00D40199">
        <w:trPr>
          <w:tblHeader/>
        </w:trPr>
        <w:tc>
          <w:tcPr>
            <w:tcW w:w="174" w:type="pct"/>
            <w:vMerge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F32F4" w:rsidRPr="00EB5A86" w:rsidRDefault="00FF32F4" w:rsidP="00D4019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F32F4" w:rsidRPr="00EB5A86" w:rsidRDefault="00FF32F4" w:rsidP="00D4019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F32F4" w:rsidRPr="00EB5A86" w:rsidTr="00D40199">
        <w:trPr>
          <w:tblHeader/>
        </w:trPr>
        <w:tc>
          <w:tcPr>
            <w:tcW w:w="174" w:type="pct"/>
            <w:vMerge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F32F4" w:rsidRPr="00EB5A86" w:rsidRDefault="00FF32F4" w:rsidP="00D40199"/>
        </w:tc>
        <w:tc>
          <w:tcPr>
            <w:tcW w:w="573" w:type="pct"/>
            <w:vMerge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F32F4" w:rsidRPr="00EB5A86" w:rsidRDefault="00FF32F4" w:rsidP="00D4019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F32F4" w:rsidRPr="00EB5A86" w:rsidRDefault="00FF32F4" w:rsidP="00D4019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FF32F4" w:rsidRPr="00EB5A86" w:rsidRDefault="00FF32F4" w:rsidP="00D4019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FF32F4" w:rsidRPr="00EB5A86" w:rsidRDefault="00FF32F4" w:rsidP="00D4019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F32F4" w:rsidRPr="00EB5A86" w:rsidRDefault="00FF32F4" w:rsidP="00D4019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FF32F4" w:rsidRPr="00EB5A86" w:rsidRDefault="00FF32F4" w:rsidP="00D4019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F32F4" w:rsidRPr="00EB5A86" w:rsidRDefault="00FF32F4" w:rsidP="00D4019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F32F4" w:rsidRPr="00EB5A86" w:rsidRDefault="00FF32F4" w:rsidP="00D4019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F32F4" w:rsidRPr="00EB5A86" w:rsidRDefault="00FF32F4" w:rsidP="00D4019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FF32F4" w:rsidRPr="00EB5A86" w:rsidRDefault="00FF32F4" w:rsidP="00D4019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FF32F4" w:rsidRPr="00EB5A86" w:rsidRDefault="00FF32F4" w:rsidP="00D4019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FF32F4" w:rsidRPr="00EB5A86" w:rsidRDefault="00FF32F4" w:rsidP="00D4019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F32F4" w:rsidRPr="00EB5A86" w:rsidRDefault="00FF32F4" w:rsidP="00D40199">
            <w:pPr>
              <w:jc w:val="center"/>
            </w:pPr>
            <w:r w:rsidRPr="00EB5A86">
              <w:t>дек</w:t>
            </w:r>
          </w:p>
        </w:tc>
      </w:tr>
      <w:tr w:rsidR="00FF32F4" w:rsidRPr="00EB5A86" w:rsidTr="00D40199">
        <w:trPr>
          <w:tblHeader/>
        </w:trPr>
        <w:tc>
          <w:tcPr>
            <w:tcW w:w="174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F32F4" w:rsidRPr="00EB5A86" w:rsidRDefault="00FF32F4" w:rsidP="00D4019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D123E" w:rsidRPr="00EB5A86" w:rsidTr="00ED123E">
        <w:tc>
          <w:tcPr>
            <w:tcW w:w="174" w:type="pct"/>
          </w:tcPr>
          <w:p w:rsidR="00ED123E" w:rsidRPr="00EB5A86" w:rsidRDefault="00ED123E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ED123E" w:rsidRPr="00315BF1" w:rsidRDefault="00ED123E" w:rsidP="00D4019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ED123E" w:rsidRPr="00EB5A86" w:rsidRDefault="00ED123E" w:rsidP="00FF32F4">
            <w:pPr>
              <w:jc w:val="center"/>
            </w:pPr>
            <w:r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ED123E" w:rsidRPr="00EB5A86" w:rsidRDefault="00ED123E" w:rsidP="00D40199">
            <w:pPr>
              <w:jc w:val="center"/>
            </w:pPr>
          </w:p>
        </w:tc>
        <w:tc>
          <w:tcPr>
            <w:tcW w:w="2836" w:type="pct"/>
            <w:gridSpan w:val="12"/>
            <w:vMerge w:val="restart"/>
          </w:tcPr>
          <w:p w:rsidR="00ED123E" w:rsidRDefault="00ED123E" w:rsidP="00D40199">
            <w:pPr>
              <w:jc w:val="center"/>
            </w:pPr>
          </w:p>
          <w:p w:rsidR="00ED123E" w:rsidRDefault="00ED123E" w:rsidP="00D40199">
            <w:pPr>
              <w:jc w:val="center"/>
            </w:pPr>
          </w:p>
          <w:p w:rsidR="00ED123E" w:rsidRPr="00EB5A86" w:rsidRDefault="00ED123E" w:rsidP="00ED123E">
            <w:pPr>
              <w:jc w:val="center"/>
            </w:pPr>
            <w:r w:rsidRPr="008A0BBD">
              <w:t>Постоянно</w:t>
            </w:r>
            <w:r>
              <w:t xml:space="preserve"> в соответствии с регламентом предоставлении государственной услуги</w:t>
            </w:r>
          </w:p>
        </w:tc>
      </w:tr>
      <w:tr w:rsidR="00ED123E" w:rsidRPr="00EB5A86" w:rsidTr="00ED123E">
        <w:tc>
          <w:tcPr>
            <w:tcW w:w="174" w:type="pct"/>
          </w:tcPr>
          <w:p w:rsidR="00ED123E" w:rsidRPr="00315BF1" w:rsidRDefault="00ED123E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ED123E" w:rsidRPr="00315BF1" w:rsidRDefault="00ED123E" w:rsidP="00D4019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ED123E" w:rsidRDefault="00ED123E">
            <w:r w:rsidRPr="008B56CF"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ED123E" w:rsidRPr="00EB5A86" w:rsidRDefault="00ED123E" w:rsidP="00D40199">
            <w:pPr>
              <w:jc w:val="center"/>
            </w:pPr>
          </w:p>
        </w:tc>
        <w:tc>
          <w:tcPr>
            <w:tcW w:w="2836" w:type="pct"/>
            <w:gridSpan w:val="12"/>
            <w:vMerge/>
          </w:tcPr>
          <w:p w:rsidR="00ED123E" w:rsidRPr="00EB5A86" w:rsidRDefault="00ED123E" w:rsidP="00D40199">
            <w:pPr>
              <w:jc w:val="center"/>
            </w:pPr>
          </w:p>
        </w:tc>
      </w:tr>
      <w:tr w:rsidR="00ED123E" w:rsidRPr="00EB5A86" w:rsidTr="00ED123E">
        <w:tc>
          <w:tcPr>
            <w:tcW w:w="174" w:type="pct"/>
          </w:tcPr>
          <w:p w:rsidR="00ED123E" w:rsidRDefault="00ED123E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ED123E" w:rsidRPr="00315BF1" w:rsidRDefault="00ED123E" w:rsidP="00D4019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ED123E" w:rsidRDefault="00ED123E">
            <w:r w:rsidRPr="008B56CF"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ED123E" w:rsidRPr="00EB5A86" w:rsidRDefault="00ED123E" w:rsidP="00FF32F4">
            <w:pPr>
              <w:jc w:val="center"/>
            </w:pPr>
          </w:p>
        </w:tc>
        <w:tc>
          <w:tcPr>
            <w:tcW w:w="2836" w:type="pct"/>
            <w:gridSpan w:val="12"/>
          </w:tcPr>
          <w:p w:rsidR="00ED123E" w:rsidRPr="00EB5A86" w:rsidRDefault="00ED123E" w:rsidP="00D40199">
            <w:pPr>
              <w:jc w:val="center"/>
            </w:pPr>
            <w:r w:rsidRPr="008A0BBD">
              <w:t>Постоянно</w:t>
            </w:r>
            <w:r>
              <w:t xml:space="preserve"> в соответствии с регламентом предоставлении государственной услуги</w:t>
            </w:r>
          </w:p>
        </w:tc>
      </w:tr>
      <w:tr w:rsidR="00FF32F4" w:rsidRPr="00EB5A86" w:rsidTr="00FF32F4">
        <w:tc>
          <w:tcPr>
            <w:tcW w:w="174" w:type="pct"/>
          </w:tcPr>
          <w:p w:rsidR="00FF32F4" w:rsidRPr="00F75A48" w:rsidRDefault="00FF32F4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F32F4" w:rsidRPr="00F75A48" w:rsidRDefault="00FF32F4" w:rsidP="00D4019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F32F4" w:rsidRDefault="00FF32F4">
            <w:r w:rsidRPr="008B56CF"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FF32F4" w:rsidRPr="00EB5A86" w:rsidRDefault="00FF32F4" w:rsidP="00FF32F4">
            <w:pPr>
              <w:jc w:val="center"/>
            </w:pPr>
            <w:r>
              <w:t xml:space="preserve">Отдел организационной, правовой работы и кадров </w:t>
            </w:r>
          </w:p>
        </w:tc>
        <w:tc>
          <w:tcPr>
            <w:tcW w:w="2836" w:type="pct"/>
            <w:gridSpan w:val="12"/>
            <w:vAlign w:val="center"/>
          </w:tcPr>
          <w:p w:rsidR="00FF32F4" w:rsidRPr="00EB5A86" w:rsidRDefault="00FF32F4" w:rsidP="00D4019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F32F4" w:rsidRPr="00EB5A86" w:rsidTr="00FF32F4">
        <w:tc>
          <w:tcPr>
            <w:tcW w:w="174" w:type="pct"/>
          </w:tcPr>
          <w:p w:rsidR="00FF32F4" w:rsidRPr="00F75A48" w:rsidRDefault="00FF32F4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FF32F4" w:rsidRPr="00F75A48" w:rsidRDefault="00FF32F4" w:rsidP="00D40199">
            <w:r w:rsidRPr="0030126D">
              <w:t xml:space="preserve">Участие руководителей (заместителей </w:t>
            </w:r>
            <w:r w:rsidRPr="0030126D">
              <w:lastRenderedPageBreak/>
              <w:t>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F32F4" w:rsidRDefault="00FF32F4">
            <w:r w:rsidRPr="008B56CF">
              <w:lastRenderedPageBreak/>
              <w:t xml:space="preserve">Отдел по защите прав субъектов </w:t>
            </w:r>
            <w:r w:rsidRPr="008B56CF">
              <w:lastRenderedPageBreak/>
              <w:t xml:space="preserve">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FF32F4" w:rsidRPr="00EB5A86" w:rsidRDefault="00FF32F4" w:rsidP="00D40199">
            <w:pPr>
              <w:jc w:val="center"/>
            </w:pPr>
            <w:r>
              <w:lastRenderedPageBreak/>
              <w:t>Руководитель Управления</w:t>
            </w:r>
          </w:p>
        </w:tc>
        <w:tc>
          <w:tcPr>
            <w:tcW w:w="2836" w:type="pct"/>
            <w:gridSpan w:val="12"/>
            <w:vAlign w:val="center"/>
          </w:tcPr>
          <w:p w:rsidR="00FF32F4" w:rsidRPr="00EB5A86" w:rsidRDefault="00FF32F4" w:rsidP="00D4019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F32F4" w:rsidRPr="00EB5A86" w:rsidTr="00FF32F4">
        <w:tc>
          <w:tcPr>
            <w:tcW w:w="174" w:type="pct"/>
          </w:tcPr>
          <w:p w:rsidR="00FF32F4" w:rsidRPr="00F75A48" w:rsidRDefault="00FF32F4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FF32F4" w:rsidRPr="00F75A48" w:rsidRDefault="00FF32F4" w:rsidP="00D4019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573" w:type="pct"/>
          </w:tcPr>
          <w:p w:rsidR="00FF32F4" w:rsidRDefault="00FF32F4">
            <w:r w:rsidRPr="008B56CF"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FF32F4" w:rsidRPr="00EB5A86" w:rsidRDefault="00FF32F4" w:rsidP="00D40199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FF32F4" w:rsidRPr="00EB5A86" w:rsidRDefault="00FF32F4" w:rsidP="00D4019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F32F4" w:rsidRPr="00EB5A86" w:rsidTr="00FF32F4">
        <w:tc>
          <w:tcPr>
            <w:tcW w:w="174" w:type="pct"/>
          </w:tcPr>
          <w:p w:rsidR="00FF32F4" w:rsidRPr="00F75A48" w:rsidRDefault="00FF32F4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F32F4" w:rsidRPr="0030126D" w:rsidRDefault="00FF32F4" w:rsidP="00D40199">
            <w:r>
              <w:t>А</w:t>
            </w:r>
            <w:r w:rsidRPr="0030126D">
              <w:t>нализ:</w:t>
            </w:r>
          </w:p>
          <w:p w:rsidR="00FF32F4" w:rsidRPr="0030126D" w:rsidRDefault="00FF32F4" w:rsidP="00D40199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F32F4" w:rsidRPr="00F75A48" w:rsidRDefault="00FF32F4" w:rsidP="00D40199">
            <w:r w:rsidRPr="0030126D">
              <w:t xml:space="preserve">- работы подсистемы «Реестр операторов, осуществляющих обработку персональных данных» и выработка предложений по ее </w:t>
            </w:r>
            <w:r w:rsidRPr="0030126D">
              <w:lastRenderedPageBreak/>
              <w:t>дальнейшему совершенствованию</w:t>
            </w:r>
          </w:p>
        </w:tc>
        <w:tc>
          <w:tcPr>
            <w:tcW w:w="573" w:type="pct"/>
          </w:tcPr>
          <w:p w:rsidR="00FF32F4" w:rsidRDefault="00FF32F4">
            <w:r w:rsidRPr="008B56CF">
              <w:lastRenderedPageBreak/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FF32F4" w:rsidRPr="00EB5A86" w:rsidRDefault="00FF32F4" w:rsidP="00D40199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FF32F4" w:rsidRPr="00EB5A86" w:rsidRDefault="00FF32F4" w:rsidP="00D4019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F32F4" w:rsidRPr="00EB5A86" w:rsidTr="00FF32F4">
        <w:tc>
          <w:tcPr>
            <w:tcW w:w="174" w:type="pct"/>
          </w:tcPr>
          <w:p w:rsidR="00FF32F4" w:rsidRPr="00F75A48" w:rsidRDefault="00FF32F4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FF32F4" w:rsidRPr="00F75A48" w:rsidRDefault="00FF32F4" w:rsidP="00D40199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F32F4" w:rsidRDefault="00FF32F4">
            <w:r w:rsidRPr="008B56CF"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FF32F4" w:rsidRPr="00EB5A86" w:rsidRDefault="00FF32F4" w:rsidP="00D40199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FF32F4" w:rsidRPr="00EB5A86" w:rsidRDefault="00FF32F4" w:rsidP="00D4019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F32F4" w:rsidRPr="00EB5A86" w:rsidTr="00FF32F4">
        <w:tc>
          <w:tcPr>
            <w:tcW w:w="174" w:type="pct"/>
          </w:tcPr>
          <w:p w:rsidR="00FF32F4" w:rsidRPr="00F75A48" w:rsidRDefault="00FF32F4" w:rsidP="00D401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F32F4" w:rsidRPr="00F75A48" w:rsidRDefault="00FF32F4" w:rsidP="00D4019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F32F4" w:rsidRDefault="00FF32F4">
            <w:r w:rsidRPr="008B56CF"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585" w:type="pct"/>
          </w:tcPr>
          <w:p w:rsidR="00FF32F4" w:rsidRPr="00EB5A86" w:rsidRDefault="00FF32F4" w:rsidP="00D40199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FF32F4" w:rsidRPr="00EB5A86" w:rsidRDefault="00FF32F4" w:rsidP="00D40199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F32F4" w:rsidRPr="00BD064C" w:rsidRDefault="00FF32F4" w:rsidP="00FF32F4">
      <w:pPr>
        <w:ind w:left="-720"/>
      </w:pPr>
    </w:p>
    <w:p w:rsidR="00FF32F4" w:rsidRDefault="00FF32F4" w:rsidP="00B426A4"/>
    <w:p w:rsidR="00676C64" w:rsidRDefault="00676C64" w:rsidP="00B426A4"/>
    <w:p w:rsidR="00676C64" w:rsidRPr="00242F4F" w:rsidRDefault="00676C64" w:rsidP="00676C64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676C64" w:rsidRPr="00E4397A" w:rsidRDefault="00676C64" w:rsidP="00676C64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676C64" w:rsidRPr="00EB5A86" w:rsidTr="00D40199">
        <w:trPr>
          <w:trHeight w:val="695"/>
          <w:tblHeader/>
        </w:trPr>
        <w:tc>
          <w:tcPr>
            <w:tcW w:w="175" w:type="pct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676C64" w:rsidRPr="00A2172E" w:rsidRDefault="00676C64" w:rsidP="00D401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676C64" w:rsidRPr="00A2172E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676C64" w:rsidRPr="00EB5A86" w:rsidRDefault="00676C64" w:rsidP="00D401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676C64" w:rsidRPr="00EB5A86" w:rsidTr="00D40199">
        <w:trPr>
          <w:tblHeader/>
        </w:trPr>
        <w:tc>
          <w:tcPr>
            <w:tcW w:w="175" w:type="pct"/>
            <w:shd w:val="pct15" w:color="auto" w:fill="auto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676C64" w:rsidRPr="00EB5A86" w:rsidRDefault="00676C64" w:rsidP="00D4019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540"/>
        <w:gridCol w:w="900"/>
        <w:gridCol w:w="6480"/>
        <w:gridCol w:w="3420"/>
        <w:gridCol w:w="2520"/>
        <w:gridCol w:w="1620"/>
      </w:tblGrid>
      <w:tr w:rsidR="00676C64" w:rsidRPr="00B70751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40928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ежемесячных планов деятельности  подразделений управления</w:t>
            </w:r>
          </w:p>
        </w:tc>
        <w:tc>
          <w:tcPr>
            <w:tcW w:w="3420" w:type="dxa"/>
          </w:tcPr>
          <w:p w:rsidR="00676C64" w:rsidRPr="0030126D" w:rsidRDefault="00676C64" w:rsidP="00676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r w:rsidRPr="00B70751">
              <w:rPr>
                <w:sz w:val="18"/>
                <w:szCs w:val="18"/>
              </w:rPr>
              <w:t>ежемесячно (25)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B70751" w:rsidRDefault="00676C64" w:rsidP="00D40199">
            <w:pPr>
              <w:jc w:val="center"/>
              <w:rPr>
                <w:sz w:val="18"/>
                <w:szCs w:val="18"/>
              </w:rPr>
            </w:pPr>
            <w:r w:rsidRPr="00B70751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76C64" w:rsidRPr="00B70751" w:rsidRDefault="00676C64" w:rsidP="00D40199">
            <w:pPr>
              <w:jc w:val="center"/>
              <w:rPr>
                <w:sz w:val="18"/>
                <w:szCs w:val="18"/>
              </w:rPr>
            </w:pPr>
            <w:r w:rsidRPr="00B70751">
              <w:rPr>
                <w:sz w:val="18"/>
                <w:szCs w:val="18"/>
              </w:rPr>
              <w:t>41014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перечня плановых проверок юридических лиц и индивидуальных предпринимателей на 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t>Заместитель руководителя, 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proofErr w:type="spellStart"/>
            <w:r w:rsidRPr="0030126D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(01.08.201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41016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прогноза социально-экономического развития управления на 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t>Заместитель руководителя, 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proofErr w:type="spellStart"/>
            <w:r w:rsidRPr="0030126D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(01.11.201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41015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Разработка плана деятельности территориального органа на 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t>Заместитель руководителя, 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proofErr w:type="spellStart"/>
            <w:r w:rsidRPr="0030126D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(01.11.201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41007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1 квартал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t>Заместитель руководителя, 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r w:rsidRPr="00B70751">
              <w:rPr>
                <w:sz w:val="18"/>
                <w:szCs w:val="18"/>
              </w:rPr>
              <w:t>произвольный вид (07.04.201</w:t>
            </w:r>
            <w:r>
              <w:rPr>
                <w:sz w:val="18"/>
                <w:szCs w:val="18"/>
              </w:rPr>
              <w:t>4</w:t>
            </w:r>
            <w:r w:rsidRPr="00B70751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676C64" w:rsidRPr="00B70751" w:rsidRDefault="00676C64" w:rsidP="00D40199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B70751" w:rsidRDefault="00676C64" w:rsidP="00D40199">
            <w:pPr>
              <w:jc w:val="center"/>
              <w:rPr>
                <w:sz w:val="18"/>
                <w:szCs w:val="18"/>
              </w:rPr>
            </w:pPr>
            <w:r w:rsidRPr="00B70751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676C64" w:rsidRPr="00B70751" w:rsidRDefault="00676C64" w:rsidP="00D40199">
            <w:pPr>
              <w:jc w:val="center"/>
              <w:rPr>
                <w:sz w:val="18"/>
                <w:szCs w:val="18"/>
              </w:rPr>
            </w:pPr>
            <w:r w:rsidRPr="00B70751">
              <w:rPr>
                <w:sz w:val="18"/>
                <w:szCs w:val="18"/>
              </w:rPr>
              <w:t>41010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2 квартал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t>Заместитель руководителя, 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proofErr w:type="spellStart"/>
            <w:r w:rsidRPr="0030126D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(07.07.201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41011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3 квартал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</w:t>
            </w:r>
            <w:r w:rsidRPr="0030126D"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lastRenderedPageBreak/>
              <w:t xml:space="preserve">Заместитель руководителя, начальники </w:t>
            </w:r>
            <w:r w:rsidRPr="00BE1984">
              <w:rPr>
                <w:sz w:val="18"/>
                <w:szCs w:val="18"/>
              </w:rPr>
              <w:lastRenderedPageBreak/>
              <w:t>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proofErr w:type="spellStart"/>
            <w:r w:rsidRPr="0030126D">
              <w:rPr>
                <w:sz w:val="18"/>
                <w:szCs w:val="18"/>
                <w:lang w:val="en-US"/>
              </w:rPr>
              <w:lastRenderedPageBreak/>
              <w:t>произвольный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r w:rsidRPr="0030126D">
              <w:rPr>
                <w:sz w:val="18"/>
                <w:szCs w:val="18"/>
                <w:lang w:val="en-US"/>
              </w:rPr>
              <w:lastRenderedPageBreak/>
              <w:t>(07.10.201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41013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</w:rPr>
              <w:t>Подготовка отчета о результатах деятельности управления за 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20" w:type="dxa"/>
          </w:tcPr>
          <w:p w:rsidR="00676C64" w:rsidRDefault="00676C64">
            <w:r w:rsidRPr="00BE1984">
              <w:rPr>
                <w:sz w:val="18"/>
                <w:szCs w:val="18"/>
              </w:rPr>
              <w:t>Заместитель руководителя, начальники отделов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proofErr w:type="spellStart"/>
            <w:r w:rsidRPr="0030126D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(15.01.201</w:t>
            </w:r>
            <w:r>
              <w:rPr>
                <w:sz w:val="18"/>
                <w:szCs w:val="18"/>
              </w:rPr>
              <w:t>5</w:t>
            </w:r>
            <w:r w:rsidRPr="0030126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  <w:tr w:rsidR="00676C64" w:rsidRPr="00FA1635" w:rsidTr="00676C64">
        <w:tc>
          <w:tcPr>
            <w:tcW w:w="54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  <w:lang w:val="en-US"/>
              </w:rPr>
              <w:t>41006</w:t>
            </w:r>
          </w:p>
        </w:tc>
        <w:tc>
          <w:tcPr>
            <w:tcW w:w="6480" w:type="dxa"/>
          </w:tcPr>
          <w:p w:rsidR="00676C64" w:rsidRPr="0030126D" w:rsidRDefault="00676C64" w:rsidP="00D40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отчета </w:t>
            </w:r>
            <w:r w:rsidRPr="0030126D">
              <w:rPr>
                <w:sz w:val="18"/>
                <w:szCs w:val="18"/>
              </w:rPr>
              <w:t>о мобилизационной подготовке</w:t>
            </w:r>
          </w:p>
        </w:tc>
        <w:tc>
          <w:tcPr>
            <w:tcW w:w="3420" w:type="dxa"/>
          </w:tcPr>
          <w:p w:rsidR="00676C64" w:rsidRPr="0030126D" w:rsidRDefault="00676C64" w:rsidP="00676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  <w:r w:rsidRPr="00B70751">
              <w:rPr>
                <w:sz w:val="18"/>
                <w:szCs w:val="18"/>
              </w:rPr>
              <w:t>организационной, правовой работы и кадров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</w:rPr>
            </w:pPr>
            <w:r w:rsidRPr="0030126D">
              <w:rPr>
                <w:sz w:val="18"/>
                <w:szCs w:val="18"/>
                <w:lang w:val="en-US"/>
              </w:rPr>
              <w:t>с 01.12.201</w:t>
            </w:r>
            <w:r>
              <w:rPr>
                <w:sz w:val="18"/>
                <w:szCs w:val="18"/>
              </w:rPr>
              <w:t>4</w:t>
            </w:r>
            <w:r w:rsidRPr="003012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26D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30126D">
              <w:rPr>
                <w:sz w:val="18"/>
                <w:szCs w:val="18"/>
                <w:lang w:val="en-US"/>
              </w:rPr>
              <w:t xml:space="preserve"> 30.12.201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676C64" w:rsidRPr="0030126D" w:rsidRDefault="00676C64" w:rsidP="00D40199">
            <w:pPr>
              <w:jc w:val="center"/>
              <w:rPr>
                <w:sz w:val="18"/>
                <w:szCs w:val="18"/>
                <w:lang w:val="en-US"/>
              </w:rPr>
            </w:pPr>
            <w:r w:rsidRPr="0030126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676C64" w:rsidRPr="00AC3813" w:rsidRDefault="00676C64" w:rsidP="00676C64">
      <w:pPr>
        <w:rPr>
          <w:sz w:val="32"/>
          <w:szCs w:val="32"/>
          <w:lang w:val="en-US"/>
        </w:rPr>
      </w:pPr>
    </w:p>
    <w:p w:rsidR="00676C64" w:rsidRPr="000F7ACA" w:rsidRDefault="00676C64" w:rsidP="00676C64">
      <w:pPr>
        <w:ind w:left="-720"/>
      </w:pPr>
    </w:p>
    <w:p w:rsidR="00C101F1" w:rsidRPr="00A007F8" w:rsidRDefault="00C101F1" w:rsidP="00C101F1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C101F1" w:rsidRPr="00A007F8" w:rsidRDefault="00C101F1" w:rsidP="00C101F1">
      <w:pPr>
        <w:jc w:val="both"/>
        <w:outlineLvl w:val="0"/>
        <w:rPr>
          <w:b/>
          <w:bCs/>
          <w:sz w:val="36"/>
          <w:szCs w:val="36"/>
        </w:rPr>
      </w:pPr>
    </w:p>
    <w:p w:rsidR="00C101F1" w:rsidRPr="005761A0" w:rsidRDefault="00C101F1" w:rsidP="00C101F1">
      <w:pPr>
        <w:ind w:left="-720"/>
      </w:pPr>
      <w:r w:rsidRPr="00A007F8">
        <w:rPr>
          <w:b/>
          <w:bCs/>
          <w:i/>
          <w:iCs/>
          <w:sz w:val="26"/>
          <w:szCs w:val="26"/>
        </w:rPr>
        <w:tab/>
      </w:r>
      <w:r w:rsidRPr="00A007F8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C101F1" w:rsidRPr="00EB5A86" w:rsidTr="00D40199">
        <w:tc>
          <w:tcPr>
            <w:tcW w:w="232" w:type="pct"/>
            <w:vMerge w:val="restart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C101F1" w:rsidRPr="00A414E7" w:rsidRDefault="00C101F1" w:rsidP="00D4019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101F1" w:rsidRPr="00EB5A86" w:rsidTr="00D40199">
        <w:tc>
          <w:tcPr>
            <w:tcW w:w="232" w:type="pct"/>
            <w:vMerge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C101F1" w:rsidRPr="00A414E7" w:rsidRDefault="00C101F1" w:rsidP="00D40199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C101F1" w:rsidRPr="00EB5A86" w:rsidRDefault="00C101F1" w:rsidP="00D4019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101F1" w:rsidRPr="00EB5A86" w:rsidTr="00D40199">
        <w:tc>
          <w:tcPr>
            <w:tcW w:w="232" w:type="pct"/>
            <w:vMerge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C101F1" w:rsidRPr="00EB5A86" w:rsidRDefault="00C101F1" w:rsidP="00D40199"/>
        </w:tc>
        <w:tc>
          <w:tcPr>
            <w:tcW w:w="639" w:type="pct"/>
            <w:vMerge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C101F1" w:rsidRPr="00A414E7" w:rsidRDefault="00C101F1" w:rsidP="00D40199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C101F1" w:rsidRPr="00EB5A86" w:rsidRDefault="00C101F1" w:rsidP="00D4019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C101F1" w:rsidRPr="00EB5A86" w:rsidRDefault="00C101F1" w:rsidP="00D4019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C101F1" w:rsidRPr="00EB5A86" w:rsidRDefault="00C101F1" w:rsidP="00D40199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C101F1" w:rsidRPr="00EB5A86" w:rsidRDefault="00C101F1" w:rsidP="00D4019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3" w:type="pct"/>
          </w:tcPr>
          <w:p w:rsidR="00C101F1" w:rsidRPr="00EB5A86" w:rsidRDefault="00C101F1" w:rsidP="00D40199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C101F1" w:rsidRPr="00EB5A86" w:rsidRDefault="00C101F1" w:rsidP="00D40199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C101F1" w:rsidRPr="00EB5A86" w:rsidRDefault="00C101F1" w:rsidP="00D40199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C101F1" w:rsidRPr="00EB5A86" w:rsidRDefault="00C101F1" w:rsidP="00D4019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4" w:type="pct"/>
          </w:tcPr>
          <w:p w:rsidR="00C101F1" w:rsidRPr="00EB5A86" w:rsidRDefault="00C101F1" w:rsidP="00D4019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5" w:type="pct"/>
          </w:tcPr>
          <w:p w:rsidR="00C101F1" w:rsidRPr="00EB5A86" w:rsidRDefault="00C101F1" w:rsidP="00D4019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C101F1" w:rsidRPr="00EB5A86" w:rsidRDefault="00C101F1" w:rsidP="00D40199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C101F1" w:rsidRPr="00EB5A86" w:rsidRDefault="00C101F1" w:rsidP="00D40199">
            <w:pPr>
              <w:jc w:val="center"/>
            </w:pPr>
            <w:r w:rsidRPr="00EB5A86">
              <w:t>дек</w:t>
            </w:r>
          </w:p>
        </w:tc>
      </w:tr>
      <w:tr w:rsidR="00C101F1" w:rsidRPr="00EB5A86" w:rsidTr="00D40199">
        <w:tc>
          <w:tcPr>
            <w:tcW w:w="232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C101F1" w:rsidRPr="00A414E7" w:rsidRDefault="00C101F1" w:rsidP="00D4019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C101F1" w:rsidRPr="00EB5A86" w:rsidTr="00D40199">
        <w:tc>
          <w:tcPr>
            <w:tcW w:w="232" w:type="pct"/>
          </w:tcPr>
          <w:p w:rsidR="00C101F1" w:rsidRPr="002D77A2" w:rsidRDefault="00C101F1" w:rsidP="00D40199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C101F1" w:rsidRPr="00EB5A86" w:rsidRDefault="00C101F1" w:rsidP="00D40199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Тульской области</w:t>
            </w:r>
          </w:p>
        </w:tc>
        <w:tc>
          <w:tcPr>
            <w:tcW w:w="639" w:type="pct"/>
          </w:tcPr>
          <w:p w:rsidR="00C101F1" w:rsidRPr="00F24344" w:rsidRDefault="00C101F1" w:rsidP="00D40199">
            <w:pPr>
              <w:jc w:val="center"/>
            </w:pPr>
          </w:p>
        </w:tc>
        <w:tc>
          <w:tcPr>
            <w:tcW w:w="525" w:type="pct"/>
          </w:tcPr>
          <w:p w:rsidR="00C101F1" w:rsidRPr="00F24344" w:rsidRDefault="00C101F1" w:rsidP="00D40199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C101F1" w:rsidRPr="00F24344" w:rsidRDefault="00C101F1" w:rsidP="00D40199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 w:rsidRPr="00A5548D">
              <w:t>4</w:t>
            </w:r>
            <w:r w:rsidRPr="0030126D">
              <w:t xml:space="preserve"> год, утвержденным  </w:t>
            </w:r>
          </w:p>
        </w:tc>
      </w:tr>
    </w:tbl>
    <w:p w:rsidR="00C101F1" w:rsidRPr="006A463D" w:rsidRDefault="00C101F1" w:rsidP="00C101F1">
      <w:pPr>
        <w:ind w:left="-720" w:firstLine="720"/>
        <w:rPr>
          <w:b/>
          <w:bCs/>
          <w:i/>
          <w:iCs/>
          <w:sz w:val="26"/>
          <w:szCs w:val="26"/>
        </w:rPr>
      </w:pPr>
    </w:p>
    <w:p w:rsidR="00C101F1" w:rsidRPr="00F44A2B" w:rsidRDefault="00C101F1" w:rsidP="00C101F1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101F1" w:rsidRPr="00AD5B1E" w:rsidTr="00D40199">
        <w:trPr>
          <w:trHeight w:val="695"/>
        </w:trPr>
        <w:tc>
          <w:tcPr>
            <w:tcW w:w="23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101F1" w:rsidRPr="006A463D" w:rsidRDefault="00C101F1" w:rsidP="00D4019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101F1" w:rsidRPr="00AD5B1E" w:rsidTr="00D40199">
        <w:tc>
          <w:tcPr>
            <w:tcW w:w="23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101F1" w:rsidRPr="00C101F1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101F1" w:rsidRPr="00A007F8" w:rsidRDefault="00C101F1" w:rsidP="00D40199">
            <w:proofErr w:type="gramStart"/>
            <w:r w:rsidRPr="00A007F8">
              <w:t>Администрирование прав пользователей (сотрудников Управления) Единой информационной системы Роскомнадзора)</w:t>
            </w:r>
            <w:proofErr w:type="gramEnd"/>
          </w:p>
        </w:tc>
        <w:tc>
          <w:tcPr>
            <w:tcW w:w="3600" w:type="dxa"/>
          </w:tcPr>
          <w:p w:rsidR="00C101F1" w:rsidRPr="00C101F1" w:rsidRDefault="00C101F1" w:rsidP="00D40199">
            <w:pPr>
              <w:jc w:val="center"/>
            </w:pPr>
            <w:r w:rsidRPr="008B56CF"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3960" w:type="dxa"/>
          </w:tcPr>
          <w:p w:rsidR="00C101F1" w:rsidRPr="00C101F1" w:rsidRDefault="00C101F1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101F1" w:rsidRDefault="00C101F1" w:rsidP="00D40199">
            <w:pPr>
              <w:jc w:val="center"/>
            </w:pPr>
          </w:p>
        </w:tc>
      </w:tr>
      <w:tr w:rsidR="00C101F1" w:rsidRPr="00A007F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Выступления и интервью в СМИ руководителя Управления, иных уполномоченных должностных лиц по вопросам деятельности Управления Роскомнадзора по Тульской области</w:t>
            </w:r>
          </w:p>
        </w:tc>
        <w:tc>
          <w:tcPr>
            <w:tcW w:w="3600" w:type="dxa"/>
          </w:tcPr>
          <w:p w:rsidR="00C101F1" w:rsidRPr="00C101F1" w:rsidRDefault="00C101F1" w:rsidP="00D40199">
            <w:pPr>
              <w:jc w:val="center"/>
            </w:pPr>
            <w:r>
              <w:t>Руководитель</w:t>
            </w:r>
          </w:p>
        </w:tc>
        <w:tc>
          <w:tcPr>
            <w:tcW w:w="3960" w:type="dxa"/>
          </w:tcPr>
          <w:p w:rsidR="00C101F1" w:rsidRPr="00C101F1" w:rsidRDefault="00C101F1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A007F8" w:rsidRDefault="00C101F1" w:rsidP="00D40199">
            <w:pPr>
              <w:jc w:val="center"/>
            </w:pPr>
            <w:r w:rsidRPr="00A007F8">
              <w:t>по решению руководителя или по поступлению запросов от СМИ</w:t>
            </w:r>
          </w:p>
        </w:tc>
      </w:tr>
      <w:tr w:rsidR="00C101F1" w:rsidRPr="00A007F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Обновление информации справочного характера на стендах в помещениях, </w:t>
            </w:r>
            <w:r w:rsidRPr="00A007F8">
              <w:lastRenderedPageBreak/>
              <w:t>занимаемых Управлением</w:t>
            </w:r>
          </w:p>
        </w:tc>
        <w:tc>
          <w:tcPr>
            <w:tcW w:w="3600" w:type="dxa"/>
          </w:tcPr>
          <w:p w:rsidR="00C101F1" w:rsidRPr="00C101F1" w:rsidRDefault="00C101F1" w:rsidP="00D40199">
            <w:pPr>
              <w:jc w:val="center"/>
            </w:pPr>
            <w:r>
              <w:lastRenderedPageBreak/>
              <w:t>Отдел организационной, правовой работы и кадров</w:t>
            </w:r>
          </w:p>
        </w:tc>
        <w:tc>
          <w:tcPr>
            <w:tcW w:w="3960" w:type="dxa"/>
          </w:tcPr>
          <w:p w:rsidR="00C101F1" w:rsidRPr="00C101F1" w:rsidRDefault="00C101F1" w:rsidP="00D40199">
            <w:pPr>
              <w:jc w:val="center"/>
            </w:pPr>
          </w:p>
        </w:tc>
        <w:tc>
          <w:tcPr>
            <w:tcW w:w="3420" w:type="dxa"/>
          </w:tcPr>
          <w:p w:rsidR="00C101F1" w:rsidRPr="00A007F8" w:rsidRDefault="00C101F1" w:rsidP="00D40199">
            <w:pPr>
              <w:jc w:val="center"/>
            </w:pPr>
            <w:r w:rsidRPr="00A007F8">
              <w:t>в течение 3-х рабочих дней после изменения исходной информации</w:t>
            </w:r>
          </w:p>
        </w:tc>
      </w:tr>
      <w:tr w:rsidR="00C101F1" w:rsidRPr="00A007F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Размещение и обновление на </w:t>
            </w:r>
            <w:proofErr w:type="spellStart"/>
            <w:proofErr w:type="gramStart"/>
            <w:r w:rsidRPr="00A007F8">
              <w:t>Интернет-странице</w:t>
            </w:r>
            <w:proofErr w:type="spellEnd"/>
            <w:proofErr w:type="gramEnd"/>
            <w:r w:rsidRPr="00A007F8">
              <w:t xml:space="preserve"> Управления и официальном Интернет-сайте Роскомнадзора информационных материалов, относящихся к сфере деятельности Управления, в том числе по результатам контрольно-надзорных мероприятий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C101F1" w:rsidRDefault="00C101F1" w:rsidP="00D40199">
            <w:pPr>
              <w:jc w:val="center"/>
            </w:pPr>
            <w:r w:rsidRPr="008B56CF"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3960" w:type="dxa"/>
          </w:tcPr>
          <w:p w:rsidR="00C101F1" w:rsidRPr="00A007F8" w:rsidRDefault="00C101F1" w:rsidP="00D40199">
            <w:pPr>
              <w:jc w:val="center"/>
            </w:pPr>
            <w:r>
              <w:t>Профильные отделы Управления</w:t>
            </w:r>
          </w:p>
        </w:tc>
        <w:tc>
          <w:tcPr>
            <w:tcW w:w="3420" w:type="dxa"/>
          </w:tcPr>
          <w:p w:rsidR="00C101F1" w:rsidRPr="00A007F8" w:rsidRDefault="00C101F1" w:rsidP="00D40199">
            <w:pPr>
              <w:jc w:val="center"/>
            </w:pPr>
            <w:r w:rsidRPr="00A007F8">
              <w:t>в течение 3-х рабочих дней после проведения контрольно-надзорного мероприятия и по мере необходимости</w:t>
            </w:r>
          </w:p>
        </w:tc>
      </w:tr>
    </w:tbl>
    <w:p w:rsidR="00C101F1" w:rsidRPr="006A463D" w:rsidRDefault="00C101F1" w:rsidP="00C101F1">
      <w:pPr>
        <w:ind w:left="-720" w:firstLine="720"/>
      </w:pPr>
    </w:p>
    <w:p w:rsidR="00C101F1" w:rsidRPr="00A007F8" w:rsidRDefault="00C101F1" w:rsidP="00C101F1">
      <w:pPr>
        <w:ind w:left="-720" w:firstLine="720"/>
      </w:pPr>
    </w:p>
    <w:p w:rsidR="00C101F1" w:rsidRPr="00A007F8" w:rsidRDefault="00C101F1" w:rsidP="00C101F1">
      <w:pPr>
        <w:ind w:left="-720" w:firstLine="720"/>
      </w:pPr>
    </w:p>
    <w:p w:rsidR="00C101F1" w:rsidRPr="00EB5A86" w:rsidRDefault="00C101F1" w:rsidP="00C101F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101F1" w:rsidRPr="00AD5B1E" w:rsidTr="00D40199">
        <w:trPr>
          <w:trHeight w:val="695"/>
        </w:trPr>
        <w:tc>
          <w:tcPr>
            <w:tcW w:w="23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101F1" w:rsidRPr="006A463D" w:rsidRDefault="00C101F1" w:rsidP="00D4019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101F1" w:rsidRPr="00AD5B1E" w:rsidTr="00D40199">
        <w:tc>
          <w:tcPr>
            <w:tcW w:w="23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Проведение методической работы с операторами по </w:t>
            </w:r>
            <w:proofErr w:type="spellStart"/>
            <w:r w:rsidRPr="00A007F8">
              <w:t>вопрсам</w:t>
            </w:r>
            <w:proofErr w:type="spellEnd"/>
            <w:r w:rsidRPr="00A007F8">
              <w:t xml:space="preserve">  соблюдения пользователями радиочастотного спектра,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007F8">
              <w:t>ств гр</w:t>
            </w:r>
            <w:proofErr w:type="gramEnd"/>
            <w:r w:rsidRPr="00A007F8">
              <w:t>ажданского назначения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08761D" w:rsidRDefault="0008761D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3960" w:type="dxa"/>
          </w:tcPr>
          <w:p w:rsidR="00C101F1" w:rsidRPr="0008761D" w:rsidRDefault="0008761D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Проведение методической работы с операторами по соблюдению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08761D" w:rsidRDefault="0008761D" w:rsidP="00D40199">
            <w:pPr>
              <w:jc w:val="center"/>
            </w:pPr>
            <w:r>
              <w:t>Отдел контроля (надзора) в сфере связи</w:t>
            </w:r>
          </w:p>
        </w:tc>
        <w:tc>
          <w:tcPr>
            <w:tcW w:w="3960" w:type="dxa"/>
          </w:tcPr>
          <w:p w:rsidR="00C101F1" w:rsidRPr="0008761D" w:rsidRDefault="0008761D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Проведение открытого заседания Консультативного совета при Управлении Роскомнадзора по Тульской области по применению законодательства Российской Федерации о средствах массовой информации</w:t>
            </w:r>
          </w:p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3960" w:type="dxa"/>
          </w:tcPr>
          <w:p w:rsidR="00C101F1" w:rsidRPr="0008761D" w:rsidRDefault="0008761D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 </w:t>
            </w:r>
            <w:proofErr w:type="spellStart"/>
            <w:r w:rsidRPr="00C652A8">
              <w:rPr>
                <w:lang w:val="en-US"/>
              </w:rPr>
              <w:t>раза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Проведение регулярных консультаций операторов персональных данных по </w:t>
            </w:r>
            <w:r w:rsidRPr="00A007F8">
              <w:lastRenderedPageBreak/>
              <w:t>телефону и при личном посещении на предмет подачи уведомления об обработке персональных данных и разъяснения законодательства в сфере защиты прав субъектов персональных данных.</w:t>
            </w:r>
          </w:p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 w:rsidRPr="008B56CF">
              <w:lastRenderedPageBreak/>
              <w:t xml:space="preserve">Отдел по защите прав субъектов персональных данных и надзора в </w:t>
            </w:r>
            <w:r w:rsidRPr="008B56CF">
              <w:lastRenderedPageBreak/>
              <w:t>сфере информационных технологий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>
              <w:lastRenderedPageBreak/>
              <w:t>Руководитель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3780" w:type="dxa"/>
          </w:tcPr>
          <w:p w:rsidR="00C101F1" w:rsidRPr="00A007F8" w:rsidRDefault="00C101F1" w:rsidP="00D40199">
            <w:proofErr w:type="gramStart"/>
            <w:r w:rsidRPr="00A007F8">
              <w:t>Проведение с руководителями региональных организаций телерадиовещания и редакций печатных и электронных СМИ Управлением  консультаций по исполнению Федерального закона от 29.12.2010 № 436-ФЗ «О защите детей от информации, причиняющей вред их здоровью и развитию», Федерального закона от 05.04.2013 № 34-ФЗ «О внесении изменений в статью 4  Закона Российской Федерации «О средствах массовой информации» и статью 13.21 Кодекса Российской Федерации об административных правонарушениях» и</w:t>
            </w:r>
            <w:proofErr w:type="gramEnd"/>
            <w:r w:rsidRPr="00A007F8">
              <w:t xml:space="preserve"> Федерального закона от 05.04.2013 № 50-ФЗ «О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(бездействия)».</w:t>
            </w:r>
          </w:p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101F1" w:rsidRPr="001B4A64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C101F1" w:rsidRPr="00A007F8" w:rsidRDefault="00C101F1" w:rsidP="00D40199">
            <w:proofErr w:type="gramStart"/>
            <w:r w:rsidRPr="00A007F8">
              <w:t>Проведении</w:t>
            </w:r>
            <w:proofErr w:type="gramEnd"/>
            <w:r w:rsidRPr="00A007F8">
              <w:t xml:space="preserve"> семинаров по вопросам исполнения законодательства РФ в сфере персональных данных для представителей юридических лиц, индивидуальных предпринимателей и общественных организаций.</w:t>
            </w:r>
          </w:p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 w:rsidRPr="008B56CF"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1B4A64" w:rsidRDefault="00C101F1" w:rsidP="00D40199">
            <w:pPr>
              <w:jc w:val="center"/>
            </w:pPr>
          </w:p>
        </w:tc>
      </w:tr>
      <w:tr w:rsidR="00C101F1" w:rsidRPr="001B4A64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Актуализация информация о действующем законодательстве в сфере СМИ, порядке регистрации СМИ и подаче заявлений плательщиков страховых взносов на интернет </w:t>
            </w:r>
            <w:proofErr w:type="gramStart"/>
            <w:r w:rsidRPr="00A007F8">
              <w:t>-с</w:t>
            </w:r>
            <w:proofErr w:type="gramEnd"/>
            <w:r w:rsidRPr="00A007F8">
              <w:t>транице Управления.</w:t>
            </w:r>
          </w:p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 w:rsidRPr="008B56CF"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3420" w:type="dxa"/>
          </w:tcPr>
          <w:p w:rsidR="00C101F1" w:rsidRPr="001B4A64" w:rsidRDefault="00C101F1" w:rsidP="00D40199">
            <w:pPr>
              <w:jc w:val="center"/>
            </w:pPr>
          </w:p>
        </w:tc>
      </w:tr>
    </w:tbl>
    <w:p w:rsidR="00C101F1" w:rsidRPr="006A463D" w:rsidRDefault="00C101F1" w:rsidP="00C101F1">
      <w:pPr>
        <w:ind w:left="-720" w:firstLine="720"/>
      </w:pPr>
    </w:p>
    <w:p w:rsidR="00C101F1" w:rsidRDefault="00C101F1" w:rsidP="00C101F1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101F1" w:rsidRPr="00EB5A86" w:rsidRDefault="00C101F1" w:rsidP="00C101F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101F1" w:rsidRPr="00AD5B1E" w:rsidTr="00D40199">
        <w:trPr>
          <w:trHeight w:val="695"/>
        </w:trPr>
        <w:tc>
          <w:tcPr>
            <w:tcW w:w="23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101F1" w:rsidRPr="006A463D" w:rsidRDefault="00C101F1" w:rsidP="00D4019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101F1" w:rsidRPr="00AD5B1E" w:rsidTr="00D40199">
        <w:tc>
          <w:tcPr>
            <w:tcW w:w="23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Подготовка и проведение заседаний Консультативного совета при Управлении Роскомнадзора по Тульской области по соблюдению законодательства в сфере средств массовой информации. 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 </w:t>
            </w:r>
            <w:proofErr w:type="spellStart"/>
            <w:r w:rsidRPr="00C652A8">
              <w:rPr>
                <w:lang w:val="en-US"/>
              </w:rPr>
              <w:t>раза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Совещания с уполномоченными на ведение дел по ГО и ЧС территориального Управления по Советскому району г</w:t>
            </w:r>
            <w:proofErr w:type="gramStart"/>
            <w:r w:rsidRPr="00A007F8">
              <w:t>.Т</w:t>
            </w:r>
            <w:proofErr w:type="gramEnd"/>
            <w:r w:rsidRPr="00A007F8">
              <w:t>ула</w:t>
            </w:r>
          </w:p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последняя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каждого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месяца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Участие в заседании комиссии по информационной безопасности при правительстве Тульской области.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Руководитель, заместитель руководителя</w:t>
            </w:r>
          </w:p>
        </w:tc>
        <w:tc>
          <w:tcPr>
            <w:tcW w:w="396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  <w:tr w:rsidR="00C101F1" w:rsidRPr="001B4A64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Участие в совещаниях, форумах, проводимых на региональном уровне.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C652A8" w:rsidRDefault="001B4A64" w:rsidP="00D40199">
            <w:pPr>
              <w:jc w:val="center"/>
              <w:rPr>
                <w:lang w:val="en-US"/>
              </w:rPr>
            </w:pPr>
            <w:r>
              <w:t>Руководитель, заместитель руководителя</w:t>
            </w:r>
          </w:p>
        </w:tc>
        <w:tc>
          <w:tcPr>
            <w:tcW w:w="396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420" w:type="dxa"/>
          </w:tcPr>
          <w:p w:rsidR="00C101F1" w:rsidRPr="001B4A64" w:rsidRDefault="00C101F1" w:rsidP="00D40199">
            <w:pPr>
              <w:jc w:val="center"/>
            </w:pPr>
          </w:p>
        </w:tc>
      </w:tr>
    </w:tbl>
    <w:p w:rsidR="00C101F1" w:rsidRPr="006A463D" w:rsidRDefault="00C101F1" w:rsidP="00C101F1">
      <w:pPr>
        <w:ind w:left="-720" w:firstLine="720"/>
      </w:pPr>
    </w:p>
    <w:p w:rsidR="00C101F1" w:rsidRPr="001B4A64" w:rsidRDefault="00C101F1" w:rsidP="00C101F1">
      <w:pPr>
        <w:ind w:left="-720" w:firstLine="720"/>
      </w:pPr>
    </w:p>
    <w:p w:rsidR="00C101F1" w:rsidRPr="00EB5A86" w:rsidRDefault="00C101F1" w:rsidP="00C101F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101F1" w:rsidRPr="00AD5B1E" w:rsidTr="00D40199">
        <w:trPr>
          <w:trHeight w:val="695"/>
        </w:trPr>
        <w:tc>
          <w:tcPr>
            <w:tcW w:w="23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101F1" w:rsidRPr="006A463D" w:rsidRDefault="00C101F1" w:rsidP="00D4019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101F1" w:rsidRPr="00AD5B1E" w:rsidTr="00D40199">
        <w:tc>
          <w:tcPr>
            <w:tcW w:w="23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Проведение занятий (технической учёбы</w:t>
            </w:r>
            <w:proofErr w:type="gramStart"/>
            <w:r w:rsidRPr="00A007F8">
              <w:t>)в</w:t>
            </w:r>
            <w:proofErr w:type="gramEnd"/>
            <w:r w:rsidRPr="00A007F8">
              <w:t xml:space="preserve"> соответствии с расписанием по тематике, утверждаемой руководителем в масштабе учебных групп (группы начальников отделов) 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C652A8" w:rsidRDefault="001B4A64" w:rsidP="00D40199">
            <w:pPr>
              <w:jc w:val="center"/>
              <w:rPr>
                <w:lang w:val="en-US"/>
              </w:rPr>
            </w:pPr>
            <w:r>
              <w:t>Руководитель, заместитель руководителя</w:t>
            </w:r>
          </w:p>
        </w:tc>
        <w:tc>
          <w:tcPr>
            <w:tcW w:w="3960" w:type="dxa"/>
          </w:tcPr>
          <w:p w:rsidR="00C101F1" w:rsidRPr="00A007F8" w:rsidRDefault="001B4A64" w:rsidP="00D40199">
            <w:pPr>
              <w:jc w:val="center"/>
            </w:pPr>
            <w:r>
              <w:t>Все отделы Управления</w:t>
            </w: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еженедельно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 xml:space="preserve">Проведение занятий по изучению Федерального законодательства в сфере противодействия коррупции и законодательства о защите прав юридических лиц при осуществлении </w:t>
            </w:r>
            <w:r w:rsidRPr="00A007F8">
              <w:lastRenderedPageBreak/>
              <w:t>государственного контроля (надзора)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lastRenderedPageBreak/>
              <w:t>Отдел организационной, правовой работы и кадров</w:t>
            </w:r>
          </w:p>
        </w:tc>
        <w:tc>
          <w:tcPr>
            <w:tcW w:w="3960" w:type="dxa"/>
          </w:tcPr>
          <w:p w:rsidR="00C101F1" w:rsidRPr="001B4A64" w:rsidRDefault="00C101F1" w:rsidP="00D40199">
            <w:pPr>
              <w:jc w:val="center"/>
            </w:pP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соответствии</w:t>
            </w:r>
            <w:proofErr w:type="spellEnd"/>
            <w:r w:rsidRPr="00C652A8">
              <w:rPr>
                <w:lang w:val="en-US"/>
              </w:rPr>
              <w:t xml:space="preserve"> с </w:t>
            </w:r>
            <w:proofErr w:type="spellStart"/>
            <w:r w:rsidRPr="00C652A8">
              <w:rPr>
                <w:lang w:val="en-US"/>
              </w:rPr>
              <w:t>планом</w:t>
            </w:r>
            <w:proofErr w:type="spellEnd"/>
          </w:p>
        </w:tc>
      </w:tr>
      <w:tr w:rsidR="00C101F1" w:rsidRPr="00C652A8" w:rsidTr="00D40199">
        <w:tc>
          <w:tcPr>
            <w:tcW w:w="720" w:type="dxa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C101F1" w:rsidRPr="00A007F8" w:rsidRDefault="00C101F1" w:rsidP="00D40199">
            <w:r w:rsidRPr="00A007F8">
              <w:t>Разработка программ обучения и расчета часов по профессиональной подготовке (технической учебе) сотрудников Управления, из них отдельно - по ГО и ЧС, охране труда на 2015 год</w:t>
            </w:r>
          </w:p>
          <w:p w:rsidR="00C101F1" w:rsidRPr="00A007F8" w:rsidRDefault="00C101F1" w:rsidP="00D40199"/>
        </w:tc>
        <w:tc>
          <w:tcPr>
            <w:tcW w:w="3600" w:type="dxa"/>
          </w:tcPr>
          <w:p w:rsidR="00C101F1" w:rsidRPr="001B4A64" w:rsidRDefault="001B4A64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3960" w:type="dxa"/>
          </w:tcPr>
          <w:p w:rsidR="00C101F1" w:rsidRPr="001B4A64" w:rsidRDefault="00C101F1" w:rsidP="00D40199">
            <w:pPr>
              <w:jc w:val="center"/>
            </w:pPr>
          </w:p>
        </w:tc>
        <w:tc>
          <w:tcPr>
            <w:tcW w:w="3420" w:type="dxa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</w:t>
            </w:r>
            <w:proofErr w:type="spellEnd"/>
            <w:r w:rsidRPr="00C652A8">
              <w:rPr>
                <w:lang w:val="en-US"/>
              </w:rPr>
              <w:t xml:space="preserve"> 20.12.2014</w:t>
            </w:r>
          </w:p>
        </w:tc>
      </w:tr>
    </w:tbl>
    <w:p w:rsidR="00C101F1" w:rsidRPr="00784364" w:rsidRDefault="00C101F1" w:rsidP="00C101F1">
      <w:pPr>
        <w:ind w:left="-720" w:firstLine="720"/>
        <w:rPr>
          <w:lang w:val="en-US"/>
        </w:rPr>
      </w:pPr>
    </w:p>
    <w:p w:rsidR="00C101F1" w:rsidRDefault="00C101F1" w:rsidP="00C101F1">
      <w:pPr>
        <w:ind w:left="-720" w:firstLine="720"/>
        <w:rPr>
          <w:lang w:val="en-US"/>
        </w:rPr>
      </w:pPr>
    </w:p>
    <w:p w:rsidR="00C101F1" w:rsidRPr="00784364" w:rsidRDefault="00C101F1" w:rsidP="00C101F1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101F1" w:rsidRPr="00AD5B1E" w:rsidTr="00D40199">
        <w:trPr>
          <w:trHeight w:val="695"/>
        </w:trPr>
        <w:tc>
          <w:tcPr>
            <w:tcW w:w="23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101F1" w:rsidRPr="006A463D" w:rsidRDefault="00C101F1" w:rsidP="00D4019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101F1" w:rsidRPr="00AD5B1E" w:rsidTr="00D40199">
        <w:tc>
          <w:tcPr>
            <w:tcW w:w="23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D40199" w:rsidRPr="00C652A8" w:rsidTr="00D40199">
        <w:tc>
          <w:tcPr>
            <w:tcW w:w="233" w:type="pct"/>
          </w:tcPr>
          <w:p w:rsidR="00D40199" w:rsidRPr="00C652A8" w:rsidRDefault="00D40199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D40199" w:rsidRPr="00A007F8" w:rsidRDefault="00D40199" w:rsidP="00D40199">
            <w:r w:rsidRPr="00A007F8">
              <w:t>Ведение трудовых книжек сотрудников Управления</w:t>
            </w:r>
          </w:p>
        </w:tc>
        <w:tc>
          <w:tcPr>
            <w:tcW w:w="1163" w:type="pct"/>
          </w:tcPr>
          <w:p w:rsidR="00D40199" w:rsidRDefault="00D40199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D40199" w:rsidRPr="00D40199" w:rsidRDefault="00D40199" w:rsidP="00D40199">
            <w:pPr>
              <w:jc w:val="center"/>
            </w:pPr>
          </w:p>
        </w:tc>
        <w:tc>
          <w:tcPr>
            <w:tcW w:w="1104" w:type="pct"/>
          </w:tcPr>
          <w:p w:rsidR="00D40199" w:rsidRPr="00C652A8" w:rsidRDefault="00D40199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 xml:space="preserve">Выполнение мероприятий по внесению изменений в штатное расписание Управления (в соответствии с </w:t>
            </w:r>
            <w:proofErr w:type="gramStart"/>
            <w:r w:rsidRPr="00A007F8">
              <w:t>утверждённым</w:t>
            </w:r>
            <w:proofErr w:type="gramEnd"/>
            <w:r w:rsidRPr="00A007F8">
              <w:t xml:space="preserve"> </w:t>
            </w:r>
            <w:proofErr w:type="spellStart"/>
            <w:r w:rsidRPr="00A007F8">
              <w:t>план-графиком</w:t>
            </w:r>
            <w:proofErr w:type="spellEnd"/>
            <w:r w:rsidRPr="00A007F8">
              <w:t>)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Default="00ED123E" w:rsidP="000578F4">
            <w:r w:rsidRPr="00083B5E">
              <w:t>Отдел организационной, правовой работы и кадров</w:t>
            </w: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1-е </w:t>
            </w:r>
            <w:proofErr w:type="spellStart"/>
            <w:r w:rsidRPr="00C652A8">
              <w:rPr>
                <w:lang w:val="en-US"/>
              </w:rPr>
              <w:t>полугодие</w:t>
            </w:r>
            <w:proofErr w:type="spellEnd"/>
            <w:r w:rsidRPr="00C652A8">
              <w:rPr>
                <w:lang w:val="en-US"/>
              </w:rPr>
              <w:t xml:space="preserve"> 2014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Ознакомление государственных гражданских служащих Управления с личными делами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май</w:t>
            </w:r>
            <w:proofErr w:type="spellEnd"/>
            <w:r w:rsidRPr="00C652A8">
              <w:rPr>
                <w:lang w:val="en-US"/>
              </w:rPr>
              <w:t xml:space="preserve"> 2014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ED123E" w:rsidRPr="00A007F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Организация и осуществление процедур по присвоению классных чинов государственной гражданской службы Российской Федерации государственным гражданским служащим Управления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A007F8" w:rsidRDefault="00ED123E" w:rsidP="00D40199">
            <w:pPr>
              <w:jc w:val="center"/>
            </w:pPr>
            <w:r w:rsidRPr="00A007F8">
              <w:t>в течение года, по истечению сроков нахождения в предыдущих классных чинах и по результатам квалификационных экзаменов</w:t>
            </w:r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Организация и проведение аттестации государственных гражданских служащих Управления.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Default="00ED123E" w:rsidP="000578F4">
            <w:r w:rsidRPr="00083B5E">
              <w:t>Отдел организационной, правовой работы и кадров</w:t>
            </w: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октябрь</w:t>
            </w:r>
            <w:proofErr w:type="spellEnd"/>
            <w:r w:rsidRPr="00C652A8">
              <w:rPr>
                <w:lang w:val="en-US"/>
              </w:rPr>
              <w:t xml:space="preserve"> 2014 г.</w:t>
            </w:r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Организация и проведение конкурсов на замещение вакантных должностей государственной гражданской службы и на включение в кадровый резерв Управления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служебной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Подготовка государственной статистической отчётности по кадрам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февраль</w:t>
            </w:r>
            <w:proofErr w:type="spellEnd"/>
            <w:r w:rsidRPr="00C652A8">
              <w:rPr>
                <w:lang w:val="en-US"/>
              </w:rPr>
              <w:t xml:space="preserve"> 2014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ED123E" w:rsidRPr="00A007F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 xml:space="preserve">Подготовка материалов и проведение квалификационного экзамена с целью </w:t>
            </w:r>
            <w:r w:rsidRPr="00A007F8">
              <w:lastRenderedPageBreak/>
              <w:t>присвоения классного чина государственной гражданской службы Российской Федерации государственным гражданским служащим Управления, с которыми заключены срочные служебные контракты</w:t>
            </w:r>
          </w:p>
        </w:tc>
        <w:tc>
          <w:tcPr>
            <w:tcW w:w="1163" w:type="pct"/>
          </w:tcPr>
          <w:p w:rsidR="00ED123E" w:rsidRDefault="00ED123E">
            <w:r w:rsidRPr="00083B5E">
              <w:lastRenderedPageBreak/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Default="00ED123E" w:rsidP="000578F4">
            <w:r w:rsidRPr="00083B5E">
              <w:t>Отдел организационной, правовой работы и кадров</w:t>
            </w:r>
          </w:p>
        </w:tc>
        <w:tc>
          <w:tcPr>
            <w:tcW w:w="1104" w:type="pct"/>
          </w:tcPr>
          <w:p w:rsidR="00ED123E" w:rsidRPr="00A007F8" w:rsidRDefault="00ED123E" w:rsidP="00D40199">
            <w:pPr>
              <w:jc w:val="center"/>
            </w:pPr>
            <w:r w:rsidRPr="00A007F8">
              <w:t xml:space="preserve">по мере поступления заявлений от государственных гражданских </w:t>
            </w:r>
            <w:r w:rsidRPr="00A007F8">
              <w:lastRenderedPageBreak/>
              <w:t>служащих</w:t>
            </w:r>
          </w:p>
        </w:tc>
      </w:tr>
      <w:tr w:rsidR="00ED123E" w:rsidRPr="00A007F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9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Подготовка наградных материалов к награждению сотрудников Управления ведомственными (государственными) наградами (присвоению званий)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A007F8" w:rsidRDefault="00ED123E" w:rsidP="00D40199">
            <w:pPr>
              <w:jc w:val="center"/>
            </w:pPr>
            <w:r w:rsidRPr="00A007F8">
              <w:t xml:space="preserve">в </w:t>
            </w:r>
            <w:proofErr w:type="spellStart"/>
            <w:r w:rsidRPr="00A007F8">
              <w:t>сответствии</w:t>
            </w:r>
            <w:proofErr w:type="spellEnd"/>
            <w:r w:rsidRPr="00A007F8">
              <w:t xml:space="preserve"> с указаниями Роскомнадзора</w:t>
            </w:r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Подготовка проектов актов Управления, связанных с поступлением на гражданскую службу, её прохождением, увольнением с гражданской службы и выходом на пенсию, за выслугу лет</w:t>
            </w:r>
          </w:p>
        </w:tc>
        <w:tc>
          <w:tcPr>
            <w:tcW w:w="1163" w:type="pct"/>
          </w:tcPr>
          <w:p w:rsidR="00ED123E" w:rsidRDefault="00ED123E">
            <w:r w:rsidRPr="00083B5E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Подготовка проектов установочных приказов кадрового характера на 2015 год</w:t>
            </w:r>
          </w:p>
        </w:tc>
        <w:tc>
          <w:tcPr>
            <w:tcW w:w="1163" w:type="pct"/>
          </w:tcPr>
          <w:p w:rsidR="00ED123E" w:rsidRDefault="00ED123E">
            <w:r w:rsidRPr="00097EEA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</w:t>
            </w:r>
            <w:proofErr w:type="spellEnd"/>
            <w:r w:rsidRPr="00C652A8">
              <w:rPr>
                <w:lang w:val="en-US"/>
              </w:rPr>
              <w:t xml:space="preserve"> 25.12.2014</w:t>
            </w:r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Работа по исчислению стажа государственной гражданской службы государственным гражданским служащим Управления</w:t>
            </w:r>
          </w:p>
        </w:tc>
        <w:tc>
          <w:tcPr>
            <w:tcW w:w="1163" w:type="pct"/>
          </w:tcPr>
          <w:p w:rsidR="00ED123E" w:rsidRDefault="00ED123E">
            <w:r w:rsidRPr="00097EEA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Составление и утверждение графика отпусков работников Управления на 2015 год</w:t>
            </w:r>
          </w:p>
        </w:tc>
        <w:tc>
          <w:tcPr>
            <w:tcW w:w="1163" w:type="pct"/>
          </w:tcPr>
          <w:p w:rsidR="00ED123E" w:rsidRDefault="00ED123E">
            <w:r w:rsidRPr="00097EEA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</w:t>
            </w:r>
            <w:proofErr w:type="spellEnd"/>
            <w:r w:rsidRPr="00C652A8">
              <w:rPr>
                <w:lang w:val="en-US"/>
              </w:rPr>
              <w:t xml:space="preserve"> 20.12.2014</w:t>
            </w:r>
          </w:p>
        </w:tc>
      </w:tr>
      <w:tr w:rsidR="00ED123E" w:rsidRPr="00C652A8" w:rsidTr="00D40199">
        <w:tc>
          <w:tcPr>
            <w:tcW w:w="233" w:type="pct"/>
          </w:tcPr>
          <w:p w:rsidR="00ED123E" w:rsidRPr="00C652A8" w:rsidRDefault="00ED123E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221" w:type="pct"/>
          </w:tcPr>
          <w:p w:rsidR="00ED123E" w:rsidRPr="00A007F8" w:rsidRDefault="00ED123E" w:rsidP="00D40199">
            <w:r w:rsidRPr="00A007F8">
              <w:t>Формирование и ведение личных дел государственных гражданских служащих Управления</w:t>
            </w:r>
          </w:p>
        </w:tc>
        <w:tc>
          <w:tcPr>
            <w:tcW w:w="1163" w:type="pct"/>
          </w:tcPr>
          <w:p w:rsidR="00ED123E" w:rsidRDefault="00ED123E">
            <w:r w:rsidRPr="00097EEA">
              <w:t>Отдел организационной, правовой работы и кадров</w:t>
            </w:r>
          </w:p>
        </w:tc>
        <w:tc>
          <w:tcPr>
            <w:tcW w:w="1279" w:type="pct"/>
          </w:tcPr>
          <w:p w:rsidR="00ED123E" w:rsidRPr="00D40199" w:rsidRDefault="00ED123E" w:rsidP="00D40199">
            <w:pPr>
              <w:jc w:val="center"/>
            </w:pPr>
          </w:p>
        </w:tc>
        <w:tc>
          <w:tcPr>
            <w:tcW w:w="1104" w:type="pct"/>
          </w:tcPr>
          <w:p w:rsidR="00ED123E" w:rsidRPr="00C652A8" w:rsidRDefault="00ED123E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</w:tbl>
    <w:p w:rsidR="00C101F1" w:rsidRPr="006A463D" w:rsidRDefault="00C101F1" w:rsidP="00C101F1">
      <w:pPr>
        <w:ind w:left="-720" w:firstLine="720"/>
      </w:pPr>
    </w:p>
    <w:p w:rsidR="00C101F1" w:rsidRPr="00212C01" w:rsidRDefault="00C101F1" w:rsidP="00C101F1">
      <w:pPr>
        <w:ind w:left="-720" w:firstLine="720"/>
      </w:pPr>
    </w:p>
    <w:p w:rsidR="00C101F1" w:rsidRPr="00212C01" w:rsidRDefault="00C101F1" w:rsidP="00C101F1"/>
    <w:p w:rsidR="00C101F1" w:rsidRPr="00212C01" w:rsidRDefault="00D40199" w:rsidP="00C101F1">
      <w:pPr>
        <w:ind w:left="-720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7</w:t>
      </w:r>
      <w:r w:rsidR="00C101F1" w:rsidRPr="00EB5A86">
        <w:rPr>
          <w:b/>
          <w:bCs/>
          <w:i/>
          <w:iCs/>
          <w:sz w:val="26"/>
          <w:szCs w:val="26"/>
        </w:rPr>
        <w:t xml:space="preserve">. </w:t>
      </w:r>
      <w:r w:rsidR="00C101F1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p w:rsidR="00C101F1" w:rsidRPr="00C679AD" w:rsidRDefault="00C101F1" w:rsidP="00C101F1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p w:rsidR="00C101F1" w:rsidRPr="00EA53F8" w:rsidRDefault="00C101F1" w:rsidP="00C101F1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101F1" w:rsidRPr="00EB5A86" w:rsidRDefault="00C101F1" w:rsidP="00C101F1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C101F1" w:rsidRPr="00AD5B1E" w:rsidTr="00D40199">
        <w:trPr>
          <w:trHeight w:val="695"/>
        </w:trPr>
        <w:tc>
          <w:tcPr>
            <w:tcW w:w="23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C101F1" w:rsidRPr="006A463D" w:rsidRDefault="00C101F1" w:rsidP="00D4019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101F1" w:rsidRPr="00AD5B1E" w:rsidTr="00D40199">
        <w:tc>
          <w:tcPr>
            <w:tcW w:w="23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1</w:t>
            </w:r>
          </w:p>
        </w:tc>
        <w:tc>
          <w:tcPr>
            <w:tcW w:w="1222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101F1" w:rsidRPr="00AD5B1E" w:rsidRDefault="00C101F1" w:rsidP="00D4019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101F1" w:rsidRPr="00C652A8" w:rsidTr="00D40199">
        <w:tc>
          <w:tcPr>
            <w:tcW w:w="233" w:type="pct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C101F1" w:rsidRPr="00A007F8" w:rsidRDefault="00C101F1" w:rsidP="00D40199">
            <w:r w:rsidRPr="00A007F8">
              <w:t xml:space="preserve">Проведение внутренней проверки по вопросу контроля оплаты штрафов, а также принятия мер административного реагирования по ст.20.25 </w:t>
            </w:r>
            <w:proofErr w:type="spellStart"/>
            <w:r w:rsidRPr="00A007F8">
              <w:t>КоАП</w:t>
            </w:r>
            <w:proofErr w:type="spellEnd"/>
            <w:r w:rsidRPr="00A007F8">
              <w:t xml:space="preserve"> РФ по фактам неоплаты штрафов в </w:t>
            </w:r>
            <w:proofErr w:type="gramStart"/>
            <w:r w:rsidRPr="00A007F8">
              <w:t>установленный</w:t>
            </w:r>
            <w:proofErr w:type="gramEnd"/>
            <w:r w:rsidRPr="00A007F8">
              <w:t xml:space="preserve"> законодательством Российской Федерации</w:t>
            </w:r>
          </w:p>
        </w:tc>
        <w:tc>
          <w:tcPr>
            <w:tcW w:w="1163" w:type="pct"/>
          </w:tcPr>
          <w:p w:rsidR="00C101F1" w:rsidRPr="00D40199" w:rsidRDefault="00D40199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C101F1" w:rsidRPr="00A007F8" w:rsidRDefault="00C101F1" w:rsidP="00D40199">
            <w:pPr>
              <w:jc w:val="center"/>
            </w:pPr>
            <w:r w:rsidRPr="00A007F8">
              <w:t>Протокол совещания руководителей территориальных органов Роскомнадзора  Центрального федерального округа от 02.10.2013 №  4-пр</w:t>
            </w:r>
          </w:p>
        </w:tc>
        <w:tc>
          <w:tcPr>
            <w:tcW w:w="1104" w:type="pct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C101F1" w:rsidRPr="00C652A8" w:rsidTr="00D40199">
        <w:tc>
          <w:tcPr>
            <w:tcW w:w="233" w:type="pct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C101F1" w:rsidRPr="00A007F8" w:rsidRDefault="00C101F1" w:rsidP="00D40199">
            <w:r w:rsidRPr="00A007F8">
              <w:t>Проведение внутренней проверки по вопросу контроля сроков составления протоколов об административных правонарушениях</w:t>
            </w:r>
          </w:p>
        </w:tc>
        <w:tc>
          <w:tcPr>
            <w:tcW w:w="1163" w:type="pct"/>
          </w:tcPr>
          <w:p w:rsidR="00C101F1" w:rsidRPr="00D40199" w:rsidRDefault="00D40199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C101F1" w:rsidRPr="00A007F8" w:rsidRDefault="00C101F1" w:rsidP="00D40199">
            <w:pPr>
              <w:jc w:val="center"/>
            </w:pPr>
            <w:r w:rsidRPr="00A007F8">
              <w:t>Протокол совещания руководителей территориальных органов Роскомнадзора  Центрального федерального округа от 02.10.2013 №  4-пр</w:t>
            </w:r>
          </w:p>
        </w:tc>
        <w:tc>
          <w:tcPr>
            <w:tcW w:w="1104" w:type="pct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C101F1" w:rsidRPr="00C652A8" w:rsidTr="00D40199">
        <w:tc>
          <w:tcPr>
            <w:tcW w:w="233" w:type="pct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2" w:type="pct"/>
          </w:tcPr>
          <w:p w:rsidR="00C101F1" w:rsidRPr="00A007F8" w:rsidRDefault="00C101F1" w:rsidP="00D40199">
            <w:r w:rsidRPr="00A007F8">
              <w:t>Делопроизводство: формирование номенклатуры дел Управления на 2015 год</w:t>
            </w:r>
          </w:p>
          <w:p w:rsidR="00C101F1" w:rsidRPr="00A007F8" w:rsidRDefault="00C101F1" w:rsidP="00D40199"/>
        </w:tc>
        <w:tc>
          <w:tcPr>
            <w:tcW w:w="1163" w:type="pct"/>
          </w:tcPr>
          <w:p w:rsidR="00C101F1" w:rsidRPr="00D40199" w:rsidRDefault="00D40199" w:rsidP="00D40199">
            <w:pPr>
              <w:jc w:val="center"/>
            </w:pPr>
            <w:r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C101F1" w:rsidRPr="00D40199" w:rsidRDefault="00C101F1" w:rsidP="00D40199">
            <w:pPr>
              <w:jc w:val="center"/>
            </w:pPr>
          </w:p>
        </w:tc>
        <w:tc>
          <w:tcPr>
            <w:tcW w:w="1104" w:type="pct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01.10.2014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30.10.2014</w:t>
            </w:r>
          </w:p>
        </w:tc>
      </w:tr>
      <w:tr w:rsidR="00D40199" w:rsidRPr="00C652A8" w:rsidTr="00D40199">
        <w:tc>
          <w:tcPr>
            <w:tcW w:w="233" w:type="pct"/>
          </w:tcPr>
          <w:p w:rsidR="00D40199" w:rsidRPr="00C652A8" w:rsidRDefault="00D40199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2" w:type="pct"/>
          </w:tcPr>
          <w:p w:rsidR="00D40199" w:rsidRPr="00A007F8" w:rsidRDefault="00D40199" w:rsidP="00D40199">
            <w:r w:rsidRPr="00A007F8">
              <w:t>Воинский учет и бронирование: выполнение Плана работы по осуществлению воинского учета и бронирования граждан Управления, пребывающих в запасе на 2014 год</w:t>
            </w:r>
          </w:p>
        </w:tc>
        <w:tc>
          <w:tcPr>
            <w:tcW w:w="1163" w:type="pct"/>
          </w:tcPr>
          <w:p w:rsidR="00D40199" w:rsidRDefault="00D40199">
            <w:r w:rsidRPr="00AF04DE"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D40199" w:rsidRPr="00D40199" w:rsidRDefault="00D40199" w:rsidP="00D40199">
            <w:pPr>
              <w:jc w:val="center"/>
            </w:pPr>
          </w:p>
        </w:tc>
        <w:tc>
          <w:tcPr>
            <w:tcW w:w="1104" w:type="pct"/>
          </w:tcPr>
          <w:p w:rsidR="00D40199" w:rsidRPr="00C652A8" w:rsidRDefault="00D40199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D40199" w:rsidRPr="00C652A8" w:rsidTr="00D40199">
        <w:tc>
          <w:tcPr>
            <w:tcW w:w="233" w:type="pct"/>
          </w:tcPr>
          <w:p w:rsidR="00D40199" w:rsidRPr="00C652A8" w:rsidRDefault="00D40199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2" w:type="pct"/>
          </w:tcPr>
          <w:p w:rsidR="00D40199" w:rsidRPr="00A007F8" w:rsidRDefault="00D40199" w:rsidP="00D40199">
            <w:r w:rsidRPr="00A007F8">
              <w:t>Гражданская оборона, предупреждение и ликвидация чрезвычайных ситуаций, обеспечение пожарной безопасности: выполнение Плана основных мероприятий Управления в области гражданской обороны, предупреждения и ликвидации чрезвычайных ситуаций, обеспечения пожарной безопасности на 2014 год</w:t>
            </w:r>
          </w:p>
          <w:p w:rsidR="00D40199" w:rsidRPr="00A007F8" w:rsidRDefault="00D40199" w:rsidP="00D40199"/>
        </w:tc>
        <w:tc>
          <w:tcPr>
            <w:tcW w:w="1163" w:type="pct"/>
          </w:tcPr>
          <w:p w:rsidR="00D40199" w:rsidRDefault="00D40199">
            <w:r w:rsidRPr="00AF04DE"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D40199" w:rsidRPr="00D40199" w:rsidRDefault="00D40199" w:rsidP="00D40199">
            <w:pPr>
              <w:jc w:val="center"/>
            </w:pPr>
          </w:p>
        </w:tc>
        <w:tc>
          <w:tcPr>
            <w:tcW w:w="1104" w:type="pct"/>
          </w:tcPr>
          <w:p w:rsidR="00D40199" w:rsidRPr="00C652A8" w:rsidRDefault="00D40199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D40199" w:rsidRPr="00C652A8" w:rsidTr="00D40199">
        <w:tc>
          <w:tcPr>
            <w:tcW w:w="233" w:type="pct"/>
          </w:tcPr>
          <w:p w:rsidR="00D40199" w:rsidRPr="00C652A8" w:rsidRDefault="00D40199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2" w:type="pct"/>
          </w:tcPr>
          <w:p w:rsidR="00D40199" w:rsidRPr="00A007F8" w:rsidRDefault="00D40199" w:rsidP="00D40199">
            <w:proofErr w:type="spellStart"/>
            <w:r w:rsidRPr="00A007F8">
              <w:t>Делопроизводство</w:t>
            </w:r>
            <w:proofErr w:type="gramStart"/>
            <w:r w:rsidRPr="00A007F8">
              <w:t>:п</w:t>
            </w:r>
            <w:proofErr w:type="gramEnd"/>
            <w:r w:rsidRPr="00A007F8">
              <w:t>одготовка</w:t>
            </w:r>
            <w:proofErr w:type="spellEnd"/>
            <w:r w:rsidRPr="00A007F8">
              <w:t xml:space="preserve"> и сдача дел, документов в архив</w:t>
            </w:r>
          </w:p>
          <w:p w:rsidR="00D40199" w:rsidRPr="00A007F8" w:rsidRDefault="00D40199" w:rsidP="00D40199"/>
        </w:tc>
        <w:tc>
          <w:tcPr>
            <w:tcW w:w="1163" w:type="pct"/>
          </w:tcPr>
          <w:p w:rsidR="00D40199" w:rsidRDefault="00D40199">
            <w:r w:rsidRPr="008873F4"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D40199" w:rsidRPr="00D40199" w:rsidRDefault="00D40199" w:rsidP="00D40199">
            <w:pPr>
              <w:jc w:val="center"/>
            </w:pPr>
          </w:p>
        </w:tc>
        <w:tc>
          <w:tcPr>
            <w:tcW w:w="1104" w:type="pct"/>
          </w:tcPr>
          <w:p w:rsidR="00D40199" w:rsidRPr="00C652A8" w:rsidRDefault="00D40199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март</w:t>
            </w:r>
            <w:proofErr w:type="spellEnd"/>
            <w:r w:rsidRPr="00C652A8">
              <w:rPr>
                <w:lang w:val="en-US"/>
              </w:rPr>
              <w:t xml:space="preserve"> 2014</w:t>
            </w:r>
          </w:p>
        </w:tc>
      </w:tr>
      <w:tr w:rsidR="00D40199" w:rsidRPr="00C652A8" w:rsidTr="00D40199">
        <w:tc>
          <w:tcPr>
            <w:tcW w:w="233" w:type="pct"/>
          </w:tcPr>
          <w:p w:rsidR="00D40199" w:rsidRPr="00C652A8" w:rsidRDefault="00D40199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2" w:type="pct"/>
          </w:tcPr>
          <w:p w:rsidR="00D40199" w:rsidRPr="00A007F8" w:rsidRDefault="00D40199" w:rsidP="00D40199">
            <w:r w:rsidRPr="00A007F8">
              <w:t>Мобилизационная подготовка: выполнение Плана основных мероприятий по мобилизационной подготовке Управления на 2014 год</w:t>
            </w:r>
          </w:p>
        </w:tc>
        <w:tc>
          <w:tcPr>
            <w:tcW w:w="1163" w:type="pct"/>
          </w:tcPr>
          <w:p w:rsidR="00D40199" w:rsidRDefault="00D40199">
            <w:r w:rsidRPr="008873F4"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D40199" w:rsidRPr="00D40199" w:rsidRDefault="00D40199" w:rsidP="00D40199">
            <w:pPr>
              <w:jc w:val="center"/>
            </w:pPr>
          </w:p>
        </w:tc>
        <w:tc>
          <w:tcPr>
            <w:tcW w:w="1104" w:type="pct"/>
          </w:tcPr>
          <w:p w:rsidR="00D40199" w:rsidRPr="00C652A8" w:rsidRDefault="00D40199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D40199" w:rsidRPr="00C652A8" w:rsidTr="00D40199">
        <w:tc>
          <w:tcPr>
            <w:tcW w:w="233" w:type="pct"/>
          </w:tcPr>
          <w:p w:rsidR="00D40199" w:rsidRPr="00C652A8" w:rsidRDefault="00D40199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2" w:type="pct"/>
          </w:tcPr>
          <w:p w:rsidR="00D40199" w:rsidRPr="00A007F8" w:rsidRDefault="00D40199" w:rsidP="00D40199">
            <w:r w:rsidRPr="00A007F8">
              <w:t>Охрана труда: выполнение Плана мероприятий по улучшению условий и охраны труда в Управлении на 2014 год</w:t>
            </w:r>
          </w:p>
          <w:p w:rsidR="00D40199" w:rsidRPr="00A007F8" w:rsidRDefault="00D40199" w:rsidP="00D40199"/>
        </w:tc>
        <w:tc>
          <w:tcPr>
            <w:tcW w:w="1163" w:type="pct"/>
          </w:tcPr>
          <w:p w:rsidR="00D40199" w:rsidRDefault="00D40199">
            <w:r w:rsidRPr="008873F4">
              <w:t>Отдел организационной, правовой работы и кадров</w:t>
            </w:r>
          </w:p>
        </w:tc>
        <w:tc>
          <w:tcPr>
            <w:tcW w:w="1278" w:type="pct"/>
          </w:tcPr>
          <w:p w:rsidR="00D40199" w:rsidRPr="00D40199" w:rsidRDefault="00D40199" w:rsidP="00D40199">
            <w:pPr>
              <w:jc w:val="center"/>
            </w:pPr>
          </w:p>
        </w:tc>
        <w:tc>
          <w:tcPr>
            <w:tcW w:w="1104" w:type="pct"/>
          </w:tcPr>
          <w:p w:rsidR="00D40199" w:rsidRPr="00C652A8" w:rsidRDefault="00D40199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C101F1" w:rsidRPr="00C652A8" w:rsidTr="00D40199">
        <w:tc>
          <w:tcPr>
            <w:tcW w:w="233" w:type="pct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22" w:type="pct"/>
          </w:tcPr>
          <w:p w:rsidR="00C101F1" w:rsidRPr="00A007F8" w:rsidRDefault="00C101F1" w:rsidP="00D40199">
            <w:proofErr w:type="gramStart"/>
            <w:r w:rsidRPr="00A007F8">
              <w:t xml:space="preserve">Проведение внутренней проверки по </w:t>
            </w:r>
            <w:r w:rsidRPr="00A007F8">
              <w:lastRenderedPageBreak/>
              <w:t>вопросу выполнения требований Постановления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proofErr w:type="gramEnd"/>
          </w:p>
        </w:tc>
        <w:tc>
          <w:tcPr>
            <w:tcW w:w="1163" w:type="pct"/>
          </w:tcPr>
          <w:p w:rsidR="00C101F1" w:rsidRPr="00D40199" w:rsidRDefault="00D40199" w:rsidP="00D40199">
            <w:pPr>
              <w:jc w:val="center"/>
            </w:pPr>
            <w:r w:rsidRPr="008B56CF">
              <w:lastRenderedPageBreak/>
              <w:t xml:space="preserve">Отдел по защите прав субъектов </w:t>
            </w:r>
            <w:r w:rsidRPr="008B56CF">
              <w:lastRenderedPageBreak/>
              <w:t>персональных данных и надзора в сфере информационных технологий</w:t>
            </w:r>
          </w:p>
        </w:tc>
        <w:tc>
          <w:tcPr>
            <w:tcW w:w="1278" w:type="pct"/>
          </w:tcPr>
          <w:p w:rsidR="00C101F1" w:rsidRPr="00A007F8" w:rsidRDefault="00C101F1" w:rsidP="00D40199">
            <w:pPr>
              <w:jc w:val="center"/>
            </w:pPr>
            <w:r w:rsidRPr="00A007F8">
              <w:lastRenderedPageBreak/>
              <w:t xml:space="preserve">Протокол совещания руководителей </w:t>
            </w:r>
            <w:r w:rsidRPr="00A007F8">
              <w:lastRenderedPageBreak/>
              <w:t>территориальных органов Роскомнадзора от 02.10.2013 №  4-пр</w:t>
            </w:r>
          </w:p>
        </w:tc>
        <w:tc>
          <w:tcPr>
            <w:tcW w:w="1104" w:type="pct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 xml:space="preserve">1 </w:t>
            </w:r>
            <w:proofErr w:type="spellStart"/>
            <w:r w:rsidRPr="00C652A8">
              <w:rPr>
                <w:lang w:val="en-US"/>
              </w:rPr>
              <w:t>раз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101F1" w:rsidRPr="00C652A8" w:rsidTr="00D40199">
        <w:tc>
          <w:tcPr>
            <w:tcW w:w="233" w:type="pct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1222" w:type="pct"/>
          </w:tcPr>
          <w:p w:rsidR="00C101F1" w:rsidRPr="00A007F8" w:rsidRDefault="00C101F1" w:rsidP="00D40199">
            <w:r w:rsidRPr="00A007F8">
              <w:t xml:space="preserve">Проведение внутренней проверки по вопросу исполнения законодательства Российского Федерации при осуществлении полномочий по регистрации СМИ, в частности, соответствия </w:t>
            </w:r>
            <w:proofErr w:type="gramStart"/>
            <w:r w:rsidRPr="00A007F8">
              <w:t>заверения предоставляемых уставов редакций требований законодательства</w:t>
            </w:r>
            <w:proofErr w:type="gramEnd"/>
          </w:p>
        </w:tc>
        <w:tc>
          <w:tcPr>
            <w:tcW w:w="1163" w:type="pct"/>
          </w:tcPr>
          <w:p w:rsidR="00C101F1" w:rsidRPr="00D40199" w:rsidRDefault="00D40199" w:rsidP="00D40199">
            <w:pPr>
              <w:jc w:val="center"/>
            </w:pPr>
            <w:r>
              <w:t>Отдел контроля (надзора) в сфере массовых коммуникаций</w:t>
            </w:r>
          </w:p>
        </w:tc>
        <w:tc>
          <w:tcPr>
            <w:tcW w:w="1278" w:type="pct"/>
          </w:tcPr>
          <w:p w:rsidR="00C101F1" w:rsidRPr="00A007F8" w:rsidRDefault="00C101F1" w:rsidP="00D40199">
            <w:pPr>
              <w:jc w:val="center"/>
            </w:pPr>
            <w:r w:rsidRPr="00A007F8">
              <w:t>Протокол совещания руководителей территориальных органов Роскомнадзора  Центрального федерального округа от 02.10.2013 №  4-пр</w:t>
            </w:r>
          </w:p>
        </w:tc>
        <w:tc>
          <w:tcPr>
            <w:tcW w:w="1104" w:type="pct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ежеквартално</w:t>
            </w:r>
            <w:proofErr w:type="spellEnd"/>
          </w:p>
        </w:tc>
      </w:tr>
      <w:tr w:rsidR="00C101F1" w:rsidRPr="00C652A8" w:rsidTr="00D40199">
        <w:tc>
          <w:tcPr>
            <w:tcW w:w="233" w:type="pct"/>
          </w:tcPr>
          <w:p w:rsidR="00C101F1" w:rsidRPr="00C652A8" w:rsidRDefault="00C101F1" w:rsidP="00D40199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222" w:type="pct"/>
          </w:tcPr>
          <w:p w:rsidR="00C101F1" w:rsidRPr="00A007F8" w:rsidRDefault="00C101F1" w:rsidP="00D40199">
            <w:r w:rsidRPr="00A007F8">
              <w:t>Проведение внутренней проверки по вопросу ведения личных дел сотрудников на соответствие Указу Президента Российской Федерации от 30.05.2005 № 609 "Об утверждении Положения о персональных данных государственного гражданского служащего Российской Федерации и ведении его личного дела</w:t>
            </w:r>
          </w:p>
        </w:tc>
        <w:tc>
          <w:tcPr>
            <w:tcW w:w="1163" w:type="pct"/>
          </w:tcPr>
          <w:p w:rsidR="00C101F1" w:rsidRPr="00D40199" w:rsidRDefault="00D40199" w:rsidP="00D40199">
            <w:pPr>
              <w:jc w:val="center"/>
            </w:pPr>
            <w:r w:rsidRPr="008B56CF"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278" w:type="pct"/>
          </w:tcPr>
          <w:p w:rsidR="00C101F1" w:rsidRPr="00A007F8" w:rsidRDefault="00C101F1" w:rsidP="00D40199">
            <w:pPr>
              <w:jc w:val="center"/>
            </w:pPr>
            <w:r w:rsidRPr="00A007F8">
              <w:t>Протокол совещания руководителей территориальных органов Роскомнадзора  Центрального федерального округа от 02.10.2013 №  4-пр</w:t>
            </w:r>
          </w:p>
        </w:tc>
        <w:tc>
          <w:tcPr>
            <w:tcW w:w="1104" w:type="pct"/>
          </w:tcPr>
          <w:p w:rsidR="00C101F1" w:rsidRPr="00C652A8" w:rsidRDefault="00C101F1" w:rsidP="00D4019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 </w:t>
            </w:r>
            <w:proofErr w:type="spellStart"/>
            <w:r w:rsidRPr="00C652A8">
              <w:rPr>
                <w:lang w:val="en-US"/>
              </w:rPr>
              <w:t>раза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</w:tbl>
    <w:p w:rsidR="00C101F1" w:rsidRDefault="00C101F1" w:rsidP="00C101F1">
      <w:pPr>
        <w:ind w:left="-720" w:firstLine="720"/>
        <w:rPr>
          <w:lang w:val="en-US"/>
        </w:rPr>
      </w:pPr>
    </w:p>
    <w:p w:rsidR="00C101F1" w:rsidRPr="00190C96" w:rsidRDefault="00C101F1" w:rsidP="00C101F1">
      <w:pPr>
        <w:rPr>
          <w:lang w:val="en-US"/>
        </w:rPr>
      </w:pPr>
    </w:p>
    <w:p w:rsidR="00C101F1" w:rsidRDefault="00C101F1" w:rsidP="00C101F1">
      <w:pPr>
        <w:rPr>
          <w:lang w:val="en-US"/>
        </w:rPr>
      </w:pPr>
    </w:p>
    <w:p w:rsidR="00C101F1" w:rsidRDefault="00C101F1" w:rsidP="00C101F1">
      <w:pPr>
        <w:rPr>
          <w:lang w:val="en-US"/>
        </w:rPr>
      </w:pPr>
    </w:p>
    <w:p w:rsidR="00C101F1" w:rsidRDefault="00C101F1" w:rsidP="00C101F1">
      <w:pPr>
        <w:rPr>
          <w:lang w:val="en-US"/>
        </w:rPr>
      </w:pPr>
    </w:p>
    <w:p w:rsidR="00C101F1" w:rsidRPr="00190C96" w:rsidRDefault="00C101F1" w:rsidP="00C101F1"/>
    <w:p w:rsidR="00C101F1" w:rsidRPr="00190C96" w:rsidRDefault="00C101F1" w:rsidP="00C101F1"/>
    <w:p w:rsidR="00676C64" w:rsidRPr="00066E0E" w:rsidRDefault="00676C64" w:rsidP="00676C64">
      <w:pPr>
        <w:rPr>
          <w:sz w:val="32"/>
          <w:szCs w:val="32"/>
        </w:rPr>
      </w:pPr>
    </w:p>
    <w:p w:rsidR="00676C64" w:rsidRPr="006256CA" w:rsidRDefault="00676C64" w:rsidP="00B426A4"/>
    <w:sectPr w:rsidR="00676C64" w:rsidRPr="006256CA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29B8"/>
    <w:rsid w:val="000173EC"/>
    <w:rsid w:val="00072D9A"/>
    <w:rsid w:val="0008761D"/>
    <w:rsid w:val="000C4B54"/>
    <w:rsid w:val="000D0B04"/>
    <w:rsid w:val="00102081"/>
    <w:rsid w:val="00131351"/>
    <w:rsid w:val="00134114"/>
    <w:rsid w:val="00147E85"/>
    <w:rsid w:val="001B4A64"/>
    <w:rsid w:val="001C0F19"/>
    <w:rsid w:val="001C1100"/>
    <w:rsid w:val="00213797"/>
    <w:rsid w:val="00224ABD"/>
    <w:rsid w:val="00225737"/>
    <w:rsid w:val="00242F4F"/>
    <w:rsid w:val="00295FFD"/>
    <w:rsid w:val="002B2CA8"/>
    <w:rsid w:val="002B7F5E"/>
    <w:rsid w:val="002D48B3"/>
    <w:rsid w:val="0030126D"/>
    <w:rsid w:val="00302192"/>
    <w:rsid w:val="00311420"/>
    <w:rsid w:val="00347401"/>
    <w:rsid w:val="003520D3"/>
    <w:rsid w:val="00361115"/>
    <w:rsid w:val="00390604"/>
    <w:rsid w:val="003911C9"/>
    <w:rsid w:val="003B3A92"/>
    <w:rsid w:val="003F6867"/>
    <w:rsid w:val="004149CD"/>
    <w:rsid w:val="0043380B"/>
    <w:rsid w:val="004B7EC1"/>
    <w:rsid w:val="005011DF"/>
    <w:rsid w:val="0055600C"/>
    <w:rsid w:val="0056519E"/>
    <w:rsid w:val="00573AF7"/>
    <w:rsid w:val="00580771"/>
    <w:rsid w:val="005A4B1F"/>
    <w:rsid w:val="005E13DF"/>
    <w:rsid w:val="005F2C0B"/>
    <w:rsid w:val="005F4C4E"/>
    <w:rsid w:val="006010E0"/>
    <w:rsid w:val="0061134E"/>
    <w:rsid w:val="006256CA"/>
    <w:rsid w:val="00645467"/>
    <w:rsid w:val="00676C64"/>
    <w:rsid w:val="006A3309"/>
    <w:rsid w:val="006E48A0"/>
    <w:rsid w:val="007179A0"/>
    <w:rsid w:val="0076281D"/>
    <w:rsid w:val="00783863"/>
    <w:rsid w:val="007A6BCF"/>
    <w:rsid w:val="007E60E8"/>
    <w:rsid w:val="00805592"/>
    <w:rsid w:val="0082574E"/>
    <w:rsid w:val="00847F0C"/>
    <w:rsid w:val="00871111"/>
    <w:rsid w:val="0088766A"/>
    <w:rsid w:val="00894F35"/>
    <w:rsid w:val="008C05DC"/>
    <w:rsid w:val="008D6A9C"/>
    <w:rsid w:val="008F2C92"/>
    <w:rsid w:val="0091335A"/>
    <w:rsid w:val="00914FF0"/>
    <w:rsid w:val="00915B02"/>
    <w:rsid w:val="00922E02"/>
    <w:rsid w:val="009367AB"/>
    <w:rsid w:val="00975BBD"/>
    <w:rsid w:val="009A12B2"/>
    <w:rsid w:val="009A5814"/>
    <w:rsid w:val="009E6ADE"/>
    <w:rsid w:val="00A01559"/>
    <w:rsid w:val="00A05EE6"/>
    <w:rsid w:val="00A13889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55BA6"/>
    <w:rsid w:val="00B60619"/>
    <w:rsid w:val="00B70C45"/>
    <w:rsid w:val="00B767D5"/>
    <w:rsid w:val="00B914E9"/>
    <w:rsid w:val="00BB0161"/>
    <w:rsid w:val="00BB12B5"/>
    <w:rsid w:val="00BB2367"/>
    <w:rsid w:val="00BB5572"/>
    <w:rsid w:val="00BD3F54"/>
    <w:rsid w:val="00BD5EDC"/>
    <w:rsid w:val="00BE1E62"/>
    <w:rsid w:val="00C02297"/>
    <w:rsid w:val="00C101F1"/>
    <w:rsid w:val="00C6594C"/>
    <w:rsid w:val="00C774B0"/>
    <w:rsid w:val="00C77FF0"/>
    <w:rsid w:val="00CC2351"/>
    <w:rsid w:val="00CD1128"/>
    <w:rsid w:val="00CD4AED"/>
    <w:rsid w:val="00CD7C81"/>
    <w:rsid w:val="00D227D2"/>
    <w:rsid w:val="00D33D6D"/>
    <w:rsid w:val="00D358A3"/>
    <w:rsid w:val="00D40199"/>
    <w:rsid w:val="00D64306"/>
    <w:rsid w:val="00DC5CB4"/>
    <w:rsid w:val="00DE04E5"/>
    <w:rsid w:val="00DE2E86"/>
    <w:rsid w:val="00E04947"/>
    <w:rsid w:val="00E449AF"/>
    <w:rsid w:val="00E47A91"/>
    <w:rsid w:val="00E82E42"/>
    <w:rsid w:val="00EA01D4"/>
    <w:rsid w:val="00EB00C1"/>
    <w:rsid w:val="00EB5A86"/>
    <w:rsid w:val="00EC30A9"/>
    <w:rsid w:val="00ED07BB"/>
    <w:rsid w:val="00ED123E"/>
    <w:rsid w:val="00F11732"/>
    <w:rsid w:val="00F2235D"/>
    <w:rsid w:val="00F3705F"/>
    <w:rsid w:val="00F42FAE"/>
    <w:rsid w:val="00F50516"/>
    <w:rsid w:val="00F60CC0"/>
    <w:rsid w:val="00FA40E9"/>
    <w:rsid w:val="00FA6769"/>
    <w:rsid w:val="00FA723F"/>
    <w:rsid w:val="00FC10ED"/>
    <w:rsid w:val="00FD6E8F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55BA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55BA6"/>
    <w:rPr>
      <w:rFonts w:cs="Times New Roman"/>
      <w:sz w:val="20"/>
      <w:szCs w:val="20"/>
    </w:rPr>
  </w:style>
  <w:style w:type="paragraph" w:customStyle="1" w:styleId="ConsPlusNormal">
    <w:name w:val="ConsPlusNormal"/>
    <w:rsid w:val="00783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F003-058B-454D-BC39-0F3915E1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3519</Words>
  <Characters>24974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APO_eis</cp:lastModifiedBy>
  <cp:revision>2</cp:revision>
  <cp:lastPrinted>2013-11-07T11:25:00Z</cp:lastPrinted>
  <dcterms:created xsi:type="dcterms:W3CDTF">2013-11-21T11:31:00Z</dcterms:created>
  <dcterms:modified xsi:type="dcterms:W3CDTF">2013-11-21T11:31:00Z</dcterms:modified>
</cp:coreProperties>
</file>