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E" w:rsidRPr="00C26FDD" w:rsidRDefault="00347CCE" w:rsidP="00347CCE">
      <w:pPr>
        <w:ind w:firstLine="709"/>
        <w:jc w:val="both"/>
        <w:rPr>
          <w:sz w:val="28"/>
          <w:szCs w:val="28"/>
        </w:rPr>
      </w:pPr>
      <w:r w:rsidRPr="00C26FDD">
        <w:rPr>
          <w:sz w:val="28"/>
          <w:szCs w:val="28"/>
        </w:rPr>
        <w:t>В</w:t>
      </w:r>
      <w:r>
        <w:rPr>
          <w:sz w:val="28"/>
          <w:szCs w:val="28"/>
        </w:rPr>
        <w:t xml:space="preserve"> 3-м</w:t>
      </w:r>
      <w:r w:rsidRPr="00C26FDD">
        <w:rPr>
          <w:sz w:val="28"/>
          <w:szCs w:val="28"/>
        </w:rPr>
        <w:t xml:space="preserve"> квартале 2014 года в  Управление Роскомнадзора по Тульской области от граждан поступило </w:t>
      </w:r>
      <w:r>
        <w:rPr>
          <w:sz w:val="28"/>
          <w:szCs w:val="28"/>
        </w:rPr>
        <w:t>110</w:t>
      </w:r>
      <w:r w:rsidRPr="00C26FD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C26FDD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аналогичным периодом прошлого года количество обращений возросло на 25%.</w:t>
      </w:r>
    </w:p>
    <w:p w:rsidR="00347CCE" w:rsidRPr="003A0288" w:rsidRDefault="00347CCE" w:rsidP="00347CCE">
      <w:pPr>
        <w:pStyle w:val="a4"/>
        <w:keepNext/>
        <w:jc w:val="both"/>
        <w:rPr>
          <w:sz w:val="28"/>
          <w:u w:val="single"/>
        </w:rPr>
      </w:pPr>
      <w:r w:rsidRPr="003A0288">
        <w:rPr>
          <w:sz w:val="28"/>
          <w:u w:val="single"/>
        </w:rPr>
        <w:t>Тип доставки обращений  в 3-м квартале 2014</w:t>
      </w:r>
    </w:p>
    <w:p w:rsidR="00347CCE" w:rsidRDefault="00347CCE" w:rsidP="00347CCE">
      <w:pPr>
        <w:ind w:firstLine="708"/>
        <w:jc w:val="both"/>
        <w:rPr>
          <w:color w:val="000000"/>
          <w:sz w:val="28"/>
          <w:szCs w:val="28"/>
        </w:rPr>
      </w:pPr>
      <w:r w:rsidRPr="003A0288">
        <w:rPr>
          <w:noProof/>
          <w:color w:val="000000"/>
          <w:sz w:val="28"/>
          <w:szCs w:val="28"/>
        </w:rPr>
        <w:drawing>
          <wp:inline distT="0" distB="0" distL="0" distR="0">
            <wp:extent cx="4857750" cy="35528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7CCE" w:rsidRDefault="00347CCE" w:rsidP="00347CCE">
      <w:pPr>
        <w:ind w:firstLine="708"/>
        <w:jc w:val="both"/>
        <w:rPr>
          <w:sz w:val="28"/>
          <w:szCs w:val="28"/>
        </w:rPr>
      </w:pPr>
    </w:p>
    <w:p w:rsidR="00347CCE" w:rsidRDefault="00347CCE" w:rsidP="00347CCE">
      <w:pPr>
        <w:ind w:firstLine="708"/>
        <w:jc w:val="both"/>
        <w:rPr>
          <w:sz w:val="28"/>
          <w:szCs w:val="28"/>
        </w:rPr>
      </w:pPr>
    </w:p>
    <w:p w:rsidR="00347CCE" w:rsidRDefault="00347CCE" w:rsidP="00347CCE">
      <w:pPr>
        <w:ind w:firstLine="708"/>
        <w:jc w:val="both"/>
        <w:rPr>
          <w:sz w:val="28"/>
          <w:szCs w:val="28"/>
        </w:rPr>
      </w:pPr>
    </w:p>
    <w:p w:rsidR="00347CCE" w:rsidRPr="00BC4BAF" w:rsidRDefault="00347CCE" w:rsidP="00347CCE">
      <w:pPr>
        <w:ind w:firstLine="708"/>
        <w:jc w:val="both"/>
        <w:rPr>
          <w:sz w:val="28"/>
          <w:szCs w:val="28"/>
        </w:rPr>
      </w:pPr>
    </w:p>
    <w:p w:rsidR="00347CCE" w:rsidRDefault="00347CCE" w:rsidP="00347CCE">
      <w:pPr>
        <w:pStyle w:val="a5"/>
        <w:tabs>
          <w:tab w:val="left" w:pos="720"/>
        </w:tabs>
        <w:spacing w:after="200" w:line="276" w:lineRule="auto"/>
        <w:ind w:left="927"/>
        <w:jc w:val="both"/>
      </w:pPr>
      <w:r w:rsidRPr="003A0288">
        <w:rPr>
          <w:b/>
          <w:color w:val="000000" w:themeColor="text1"/>
          <w:sz w:val="28"/>
          <w:szCs w:val="28"/>
          <w:u w:val="single"/>
        </w:rPr>
        <w:t xml:space="preserve">Сравнительный анализ поступивших обращений по сферам деятельности. </w:t>
      </w:r>
    </w:p>
    <w:p w:rsidR="00347CCE" w:rsidRDefault="00347CCE" w:rsidP="00347CCE">
      <w:pPr>
        <w:pStyle w:val="a4"/>
        <w:keepNext/>
      </w:pPr>
      <w:r>
        <w:lastRenderedPageBreak/>
        <w:t xml:space="preserve">3-й квартал 2014 </w:t>
      </w:r>
    </w:p>
    <w:p w:rsidR="00347CCE" w:rsidRPr="00243454" w:rsidRDefault="00347CCE" w:rsidP="00347CCE">
      <w:pPr>
        <w:pStyle w:val="a4"/>
        <w:keepNext/>
        <w:rPr>
          <w:sz w:val="28"/>
          <w:szCs w:val="28"/>
        </w:rPr>
      </w:pPr>
      <w:r w:rsidRPr="00343AAC">
        <w:rPr>
          <w:noProof/>
        </w:rPr>
        <w:drawing>
          <wp:inline distT="0" distB="0" distL="0" distR="0">
            <wp:extent cx="5429250" cy="2667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7CCE" w:rsidRDefault="00347CCE" w:rsidP="00347CCE">
      <w:pPr>
        <w:pStyle w:val="a4"/>
        <w:keepNext/>
        <w:ind w:left="1416" w:firstLine="708"/>
        <w:rPr>
          <w:sz w:val="28"/>
          <w:szCs w:val="28"/>
        </w:rPr>
      </w:pPr>
    </w:p>
    <w:p w:rsidR="00347CCE" w:rsidRDefault="00347CCE" w:rsidP="00347CCE">
      <w:pPr>
        <w:pStyle w:val="a4"/>
        <w:keepNext/>
        <w:ind w:left="1416" w:firstLine="708"/>
        <w:rPr>
          <w:sz w:val="28"/>
          <w:szCs w:val="28"/>
        </w:rPr>
      </w:pPr>
    </w:p>
    <w:p w:rsidR="00347CCE" w:rsidRPr="004327C9" w:rsidRDefault="00347CCE" w:rsidP="00347CCE">
      <w:pPr>
        <w:pStyle w:val="a4"/>
        <w:keepNext/>
        <w:ind w:left="1416" w:firstLine="708"/>
        <w:rPr>
          <w:sz w:val="28"/>
          <w:szCs w:val="28"/>
        </w:rPr>
      </w:pPr>
    </w:p>
    <w:p w:rsidR="00347CCE" w:rsidRDefault="00347CCE" w:rsidP="00347CCE">
      <w:pPr>
        <w:ind w:firstLine="708"/>
        <w:rPr>
          <w:noProof/>
          <w:sz w:val="28"/>
          <w:szCs w:val="28"/>
        </w:rPr>
      </w:pPr>
    </w:p>
    <w:p w:rsidR="00347CCE" w:rsidRDefault="00347CCE" w:rsidP="00347CCE">
      <w:pPr>
        <w:pStyle w:val="a4"/>
        <w:keepNext/>
      </w:pPr>
      <w:r>
        <w:t xml:space="preserve">3-й квартал 2013 </w:t>
      </w:r>
    </w:p>
    <w:p w:rsidR="00347CCE" w:rsidRDefault="00347CCE" w:rsidP="00347CCE">
      <w:pPr>
        <w:keepNext/>
        <w:ind w:firstLine="708"/>
      </w:pPr>
      <w:r w:rsidRPr="004327C9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7CCE" w:rsidRDefault="00347CCE" w:rsidP="00347CCE">
      <w:pPr>
        <w:pStyle w:val="a4"/>
        <w:rPr>
          <w:noProof/>
          <w:sz w:val="28"/>
          <w:szCs w:val="28"/>
        </w:rPr>
      </w:pPr>
    </w:p>
    <w:p w:rsidR="00347CCE" w:rsidRDefault="00347CCE" w:rsidP="00347CCE">
      <w:pPr>
        <w:ind w:firstLine="708"/>
        <w:rPr>
          <w:noProof/>
          <w:sz w:val="28"/>
          <w:szCs w:val="28"/>
        </w:rPr>
      </w:pPr>
    </w:p>
    <w:p w:rsidR="00347CCE" w:rsidRDefault="00347CCE" w:rsidP="00347CCE">
      <w:pPr>
        <w:ind w:firstLine="708"/>
        <w:rPr>
          <w:noProof/>
          <w:sz w:val="28"/>
          <w:szCs w:val="28"/>
        </w:rPr>
      </w:pPr>
    </w:p>
    <w:p w:rsidR="00347CCE" w:rsidRDefault="00347CCE" w:rsidP="00347CCE">
      <w:pPr>
        <w:ind w:firstLine="708"/>
        <w:rPr>
          <w:sz w:val="28"/>
          <w:szCs w:val="28"/>
        </w:rPr>
      </w:pPr>
    </w:p>
    <w:p w:rsidR="00347CCE" w:rsidRDefault="00347CCE" w:rsidP="003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показывает следующее.</w:t>
      </w:r>
    </w:p>
    <w:p w:rsidR="00347CCE" w:rsidRPr="004327C9" w:rsidRDefault="00347CCE" w:rsidP="00347CC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4327C9">
        <w:rPr>
          <w:sz w:val="28"/>
          <w:szCs w:val="28"/>
          <w:u w:val="single"/>
        </w:rPr>
        <w:t xml:space="preserve"> сфере защиты персональных данных</w:t>
      </w:r>
    </w:p>
    <w:p w:rsidR="00347CCE" w:rsidRDefault="00347CCE" w:rsidP="003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38B4">
        <w:rPr>
          <w:sz w:val="28"/>
          <w:szCs w:val="28"/>
        </w:rPr>
        <w:t xml:space="preserve"> основном  </w:t>
      </w:r>
      <w:r>
        <w:rPr>
          <w:sz w:val="28"/>
          <w:szCs w:val="28"/>
        </w:rPr>
        <w:t xml:space="preserve">жалобы поступали </w:t>
      </w:r>
      <w:r w:rsidRPr="001238B4">
        <w:rPr>
          <w:sz w:val="28"/>
          <w:szCs w:val="28"/>
        </w:rPr>
        <w:t>на нарушение установленного законом порядка сбора, хранения, использования или распространения информации персональных данных (опубликование персональных данных в интернете</w:t>
      </w:r>
      <w:r>
        <w:rPr>
          <w:sz w:val="28"/>
          <w:szCs w:val="28"/>
        </w:rPr>
        <w:t xml:space="preserve">,  действия сотрудников банков, сотрудников </w:t>
      </w:r>
      <w:proofErr w:type="spellStart"/>
      <w:r w:rsidRPr="001238B4">
        <w:rPr>
          <w:sz w:val="28"/>
          <w:szCs w:val="28"/>
        </w:rPr>
        <w:t>к</w:t>
      </w:r>
      <w:r>
        <w:rPr>
          <w:sz w:val="28"/>
          <w:szCs w:val="28"/>
        </w:rPr>
        <w:t>ол</w:t>
      </w:r>
      <w:r w:rsidRPr="001238B4">
        <w:rPr>
          <w:sz w:val="28"/>
          <w:szCs w:val="28"/>
        </w:rPr>
        <w:t>лекторских</w:t>
      </w:r>
      <w:proofErr w:type="spellEnd"/>
      <w:r w:rsidRPr="001238B4">
        <w:rPr>
          <w:sz w:val="28"/>
          <w:szCs w:val="28"/>
        </w:rPr>
        <w:t xml:space="preserve">  агентств).  При наличии нарушений результаты направлялись в органы Прокуратуры для принятия мер реагирования</w:t>
      </w:r>
      <w:r>
        <w:rPr>
          <w:sz w:val="28"/>
          <w:szCs w:val="28"/>
        </w:rPr>
        <w:t>. Также направлялись обращения в УМВД по Тульской области для проверки фактов, изложенных в обращениях</w:t>
      </w:r>
    </w:p>
    <w:p w:rsidR="00347CCE" w:rsidRDefault="00347CCE" w:rsidP="00347CCE">
      <w:pPr>
        <w:ind w:firstLine="708"/>
        <w:jc w:val="both"/>
        <w:rPr>
          <w:sz w:val="28"/>
          <w:szCs w:val="28"/>
        </w:rPr>
      </w:pPr>
      <w:r w:rsidRPr="001C2E45">
        <w:rPr>
          <w:sz w:val="28"/>
          <w:szCs w:val="28"/>
          <w:u w:val="single"/>
        </w:rPr>
        <w:lastRenderedPageBreak/>
        <w:t xml:space="preserve">В сфере связи </w:t>
      </w:r>
      <w:r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</w:rPr>
        <w:t xml:space="preserve">основном жалобы поступали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47CCE" w:rsidRPr="00BC4BAF" w:rsidRDefault="00347CCE" w:rsidP="00347CCE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качество оказания услуг связи (несоответствие скорости мобильного интернета заявленной</w:t>
      </w:r>
      <w:r>
        <w:rPr>
          <w:sz w:val="28"/>
          <w:szCs w:val="28"/>
        </w:rPr>
        <w:t xml:space="preserve"> в договоре на оказание услуг связи</w:t>
      </w:r>
      <w:r w:rsidRPr="00BC4BAF">
        <w:rPr>
          <w:sz w:val="28"/>
          <w:szCs w:val="28"/>
        </w:rPr>
        <w:t>);</w:t>
      </w:r>
    </w:p>
    <w:p w:rsidR="00347CCE" w:rsidRPr="00BC4BAF" w:rsidRDefault="00347CCE" w:rsidP="00347CCE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предоставление услуг связи;</w:t>
      </w:r>
    </w:p>
    <w:p w:rsidR="00347CCE" w:rsidRPr="00BC4BAF" w:rsidRDefault="00347CCE" w:rsidP="00347CCE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вопросы перенесения абонентских номеров в сетях подвижной радиотелефонной связи.</w:t>
      </w:r>
    </w:p>
    <w:p w:rsidR="00347CCE" w:rsidRPr="00BC4BAF" w:rsidRDefault="00347CCE" w:rsidP="00347CCE">
      <w:pPr>
        <w:ind w:firstLine="708"/>
        <w:jc w:val="both"/>
        <w:rPr>
          <w:sz w:val="28"/>
          <w:szCs w:val="28"/>
        </w:rPr>
      </w:pPr>
      <w:r w:rsidRPr="001C2E45">
        <w:rPr>
          <w:sz w:val="28"/>
          <w:szCs w:val="28"/>
          <w:u w:val="single"/>
        </w:rPr>
        <w:t>В сфере массовых коммуникаций</w:t>
      </w:r>
      <w:r w:rsidRPr="00BC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основном жалобы поступали </w:t>
      </w:r>
      <w:r w:rsidRPr="00BC4BAF">
        <w:rPr>
          <w:sz w:val="28"/>
          <w:szCs w:val="28"/>
        </w:rPr>
        <w:t xml:space="preserve"> на содержание материалов, публикуемых в СМИ, в том числе в телевизионных программах.</w:t>
      </w:r>
    </w:p>
    <w:p w:rsidR="00347CCE" w:rsidRPr="001870A2" w:rsidRDefault="00347CCE" w:rsidP="00347CCE">
      <w:pPr>
        <w:ind w:firstLine="709"/>
        <w:jc w:val="both"/>
        <w:rPr>
          <w:sz w:val="28"/>
          <w:szCs w:val="28"/>
        </w:rPr>
      </w:pPr>
      <w:r w:rsidRPr="00BC4BAF">
        <w:rPr>
          <w:sz w:val="28"/>
          <w:szCs w:val="28"/>
        </w:rPr>
        <w:t xml:space="preserve">Все обращения были рассмотрены в установленный законом срок. </w:t>
      </w:r>
      <w:r>
        <w:rPr>
          <w:sz w:val="28"/>
          <w:szCs w:val="28"/>
        </w:rPr>
        <w:t xml:space="preserve"> Нарушений сроков исполнения обращений не было. </w:t>
      </w:r>
      <w:r w:rsidRPr="00BC4BAF">
        <w:rPr>
          <w:sz w:val="28"/>
          <w:szCs w:val="28"/>
        </w:rPr>
        <w:t xml:space="preserve">Заявителям даны аргументированные ответы и разъяснения. </w:t>
      </w:r>
    </w:p>
    <w:p w:rsidR="00347CCE" w:rsidRDefault="00347CCE" w:rsidP="00347CCE">
      <w:pPr>
        <w:ind w:firstLine="708"/>
      </w:pPr>
      <w:r w:rsidRPr="006D644B">
        <w:rPr>
          <w:bCs/>
          <w:sz w:val="28"/>
          <w:szCs w:val="28"/>
        </w:rPr>
        <w:t>Обращений граждан и организаций по фактам проявления коррупции и обращений граждан по вопросам действия (бездействия) Управления не поступал</w:t>
      </w:r>
      <w:r>
        <w:rPr>
          <w:bCs/>
          <w:sz w:val="28"/>
          <w:szCs w:val="28"/>
        </w:rPr>
        <w:t>о.</w:t>
      </w:r>
    </w:p>
    <w:tbl>
      <w:tblPr>
        <w:tblW w:w="8680" w:type="dxa"/>
        <w:tblInd w:w="93" w:type="dxa"/>
        <w:tblLook w:val="04A0"/>
      </w:tblPr>
      <w:tblGrid>
        <w:gridCol w:w="8680"/>
      </w:tblGrid>
      <w:tr w:rsidR="00347CCE" w:rsidRPr="00EB44C8" w:rsidTr="006F4E38">
        <w:trPr>
          <w:trHeight w:val="139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CE" w:rsidRPr="00724027" w:rsidRDefault="00347CCE" w:rsidP="006F4E38">
            <w:pPr>
              <w:jc w:val="center"/>
              <w:rPr>
                <w:b/>
                <w:sz w:val="28"/>
                <w:szCs w:val="28"/>
              </w:rPr>
            </w:pPr>
            <w:r w:rsidRPr="00724027">
              <w:rPr>
                <w:b/>
                <w:sz w:val="28"/>
                <w:szCs w:val="28"/>
              </w:rPr>
              <w:t>Статистические данные</w:t>
            </w:r>
          </w:p>
          <w:p w:rsidR="00347CCE" w:rsidRDefault="00347CCE" w:rsidP="006F4E38">
            <w:pPr>
              <w:jc w:val="center"/>
              <w:rPr>
                <w:b/>
                <w:sz w:val="28"/>
                <w:szCs w:val="28"/>
              </w:rPr>
            </w:pPr>
            <w:r w:rsidRPr="00724027">
              <w:rPr>
                <w:b/>
                <w:sz w:val="28"/>
                <w:szCs w:val="28"/>
              </w:rPr>
              <w:t>о работе с обращениями граждан в</w:t>
            </w:r>
            <w:r>
              <w:rPr>
                <w:b/>
                <w:sz w:val="28"/>
                <w:szCs w:val="28"/>
              </w:rPr>
              <w:t>о  3</w:t>
            </w:r>
            <w:r w:rsidRPr="00724027">
              <w:rPr>
                <w:b/>
                <w:sz w:val="28"/>
                <w:szCs w:val="28"/>
              </w:rPr>
              <w:t>-м квартале 2014г.</w:t>
            </w:r>
          </w:p>
          <w:tbl>
            <w:tblPr>
              <w:tblW w:w="7320" w:type="dxa"/>
              <w:tblLook w:val="04A0"/>
            </w:tblPr>
            <w:tblGrid>
              <w:gridCol w:w="1060"/>
              <w:gridCol w:w="5300"/>
              <w:gridCol w:w="960"/>
            </w:tblGrid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Поступило обращений, всего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110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 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из них: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 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1.1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обращения по основной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110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Тип доставки: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 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Заказное письмо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Заказное письмо с уведомлением о вручении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21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Нарочным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Официальный сайт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61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СЭД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12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Устное обращение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2.7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Электронная почта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Тематика поступивших обращений: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 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Обращения граждан по основной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110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Вопросы административного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10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</w:t>
                  </w:r>
                  <w:proofErr w:type="gramStart"/>
                  <w:r w:rsidRPr="00972E30">
                    <w:t>Вопросы</w:t>
                  </w:r>
                  <w:proofErr w:type="gramEnd"/>
                  <w:r w:rsidRPr="00972E30">
                    <w:t xml:space="preserve"> не относящие к деятельности Роскомнадзора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10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Информационные технологии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112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Ограничение доступа к сайтам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lastRenderedPageBreak/>
                    <w:t>3.7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Сообщения о нарушении положений 398-ФЗ (экстремизм)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3.8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Сообщения о нарушениях положений 97-ФЗ (жалобы на </w:t>
                  </w:r>
                  <w:proofErr w:type="spellStart"/>
                  <w:r w:rsidRPr="00972E30">
                    <w:t>блогеров</w:t>
                  </w:r>
                  <w:proofErr w:type="spellEnd"/>
                  <w:r w:rsidRPr="00972E30"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3.9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Персональные данные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22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3.10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защиты персональных данных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19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Разъяснение вопросов по применению 152-ФЗ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Связь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63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по пересылке, доставке и розыске почтовых отправлений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7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организации работы почтовых отделений и их сотрудников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качества оказания услуг связи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26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-- Вопросы предоставления услуг связи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14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3.18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-- Жалобы на операторов:  </w:t>
                  </w:r>
                  <w:proofErr w:type="spellStart"/>
                  <w:r w:rsidRPr="00972E30">
                    <w:t>Вымпелком</w:t>
                  </w:r>
                  <w:proofErr w:type="spellEnd"/>
                  <w:r w:rsidRPr="00972E30">
                    <w:t xml:space="preserve"> (</w:t>
                  </w:r>
                  <w:proofErr w:type="spellStart"/>
                  <w:r w:rsidRPr="00972E30">
                    <w:t>Билайн</w:t>
                  </w:r>
                  <w:proofErr w:type="spellEnd"/>
                  <w:r w:rsidRPr="00972E30">
                    <w:t>), МТС, Мегафон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12</w:t>
                  </w:r>
                </w:p>
              </w:tc>
            </w:tr>
            <w:tr w:rsidR="00347CCE" w:rsidRPr="001C2E45" w:rsidTr="006F4E38">
              <w:trPr>
                <w:trHeight w:val="112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3.19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     &gt; 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112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3.20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     &gt; Отсутствие связи (перерывы в связи, отсутствие покрытия и т.д.)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</w:t>
                  </w:r>
                </w:p>
              </w:tc>
            </w:tr>
            <w:tr w:rsidR="00347CCE" w:rsidRPr="001C2E45" w:rsidTr="006F4E38">
              <w:trPr>
                <w:trHeight w:val="168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6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Другие вопросы в сфере связи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22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- СМИ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12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организации деятельности редакций СМИ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lastRenderedPageBreak/>
                    <w:t>3.26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7</w:t>
                  </w:r>
                </w:p>
              </w:tc>
            </w:tr>
            <w:tr w:rsidR="00347CCE" w:rsidRPr="001C2E45" w:rsidTr="006F4E38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3.27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          * 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Переслано, 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34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переслано от: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 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Администрация г</w:t>
                  </w:r>
                  <w:proofErr w:type="gramStart"/>
                  <w:r w:rsidRPr="00972E30">
                    <w:t>.Т</w:t>
                  </w:r>
                  <w:proofErr w:type="gramEnd"/>
                  <w:r w:rsidRPr="00972E30">
                    <w:t>улы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Депутат </w:t>
                  </w:r>
                  <w:proofErr w:type="spellStart"/>
                  <w:r w:rsidRPr="00972E30">
                    <w:t>Тульсой</w:t>
                  </w:r>
                  <w:proofErr w:type="spellEnd"/>
                  <w:r w:rsidRPr="00972E30">
                    <w:t xml:space="preserve"> областной Думы  Павленко Б.С.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ОМВД России по Ленинскому району Тульской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Правительство Тульской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Прокуратура Тульской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Прокуратура г</w:t>
                  </w:r>
                  <w:proofErr w:type="gramStart"/>
                  <w:r w:rsidRPr="00972E30">
                    <w:t>.Т</w:t>
                  </w:r>
                  <w:proofErr w:type="gramEnd"/>
                  <w:r w:rsidRPr="00972E30">
                    <w:t>улы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УФСБ по Тульской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3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4.8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4.9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 xml:space="preserve">Управление </w:t>
                  </w:r>
                  <w:proofErr w:type="spellStart"/>
                  <w:r w:rsidRPr="00972E30">
                    <w:t>Роспотребнадзора</w:t>
                  </w:r>
                  <w:proofErr w:type="spellEnd"/>
                  <w:r w:rsidRPr="00972E30">
                    <w:t xml:space="preserve"> по Тульской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9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4.10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Центральный аппарат Роскомнадзора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10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Количество исполненных обращений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88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 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из них: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 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5.1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Поддержан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5.2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Не поддержан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10</w:t>
                  </w:r>
                </w:p>
              </w:tc>
            </w:tr>
            <w:tr w:rsidR="00347CCE" w:rsidRPr="001C2E45" w:rsidTr="006F4E38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5.3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Разъяснено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53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5.4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r w:rsidRPr="00972E30">
                    <w:t>Переслано по принадлежности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</w:pPr>
                  <w:r w:rsidRPr="00972E30">
                    <w:t>20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Количество обращений на рассмотрении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22</w:t>
                  </w:r>
                </w:p>
              </w:tc>
            </w:tr>
            <w:tr w:rsidR="00347CCE" w:rsidRPr="001C2E45" w:rsidTr="006F4E38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CE" w:rsidRPr="00972E30" w:rsidRDefault="00347CCE" w:rsidP="006F4E38">
                  <w:pPr>
                    <w:jc w:val="center"/>
                    <w:rPr>
                      <w:b/>
                      <w:bCs/>
                    </w:rPr>
                  </w:pPr>
                  <w:r w:rsidRPr="00972E30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347CCE" w:rsidRPr="00EB44C8" w:rsidRDefault="00347CCE" w:rsidP="006F4E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7CCE" w:rsidRDefault="00347CCE" w:rsidP="00347CCE">
      <w:pPr>
        <w:rPr>
          <w:rStyle w:val="a3"/>
          <w:sz w:val="28"/>
          <w:szCs w:val="28"/>
        </w:rPr>
      </w:pPr>
    </w:p>
    <w:p w:rsidR="00405469" w:rsidRDefault="00405469"/>
    <w:sectPr w:rsidR="00405469" w:rsidSect="0040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AE3"/>
    <w:multiLevelType w:val="hybridMultilevel"/>
    <w:tmpl w:val="EF2870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CE"/>
    <w:rsid w:val="00047E90"/>
    <w:rsid w:val="0027257C"/>
    <w:rsid w:val="00347CCE"/>
    <w:rsid w:val="00405469"/>
    <w:rsid w:val="00B34028"/>
    <w:rsid w:val="00B83A32"/>
    <w:rsid w:val="00C440BC"/>
    <w:rsid w:val="00C918E2"/>
    <w:rsid w:val="00E1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7CC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347CCE"/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347C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доставка!$C$3:$C$9</c:f>
              <c:strCache>
                <c:ptCount val="7"/>
                <c:pt idx="0">
                  <c:v>почта</c:v>
                </c:pt>
                <c:pt idx="1">
                  <c:v>при посещении </c:v>
                </c:pt>
                <c:pt idx="2">
                  <c:v>официальный сайт</c:v>
                </c:pt>
                <c:pt idx="3">
                  <c:v>устно</c:v>
                </c:pt>
                <c:pt idx="4">
                  <c:v>электронная почта</c:v>
                </c:pt>
                <c:pt idx="5">
                  <c:v>ССТУ РФ</c:v>
                </c:pt>
                <c:pt idx="6">
                  <c:v>Центральный аппарат Роскомнадзора</c:v>
                </c:pt>
              </c:strCache>
            </c:strRef>
          </c:cat>
          <c:val>
            <c:numRef>
              <c:f>доставка!$D$3:$D$9</c:f>
              <c:numCache>
                <c:formatCode>0%</c:formatCode>
                <c:ptCount val="7"/>
                <c:pt idx="0">
                  <c:v>0.22727272727272727</c:v>
                </c:pt>
                <c:pt idx="1">
                  <c:v>4.5454545454545484E-2</c:v>
                </c:pt>
                <c:pt idx="2">
                  <c:v>0.55454545454545578</c:v>
                </c:pt>
                <c:pt idx="3">
                  <c:v>1.8181818181818223E-2</c:v>
                </c:pt>
                <c:pt idx="4">
                  <c:v>4.5454545454545484E-2</c:v>
                </c:pt>
                <c:pt idx="5">
                  <c:v>9.0909090909091148E-3</c:v>
                </c:pt>
                <c:pt idx="6">
                  <c:v>0.1</c:v>
                </c:pt>
              </c:numCache>
            </c:numRef>
          </c:val>
        </c:ser>
        <c:firstSliceAng val="0"/>
      </c:pieChart>
      <c:spPr>
        <a:ln>
          <a:noFill/>
        </a:ln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1"/>
          <c:order val="1"/>
          <c:dLbls>
            <c:showVal val="1"/>
            <c:showLeaderLines val="1"/>
          </c:dLbls>
          <c:cat>
            <c:strRef>
              <c:f>'2014'!$C$3:$C$6</c:f>
              <c:strCache>
                <c:ptCount val="4"/>
                <c:pt idx="0">
                  <c:v>связь</c:v>
                </c:pt>
                <c:pt idx="1">
                  <c:v>персональные данные </c:v>
                </c:pt>
                <c:pt idx="2">
                  <c:v>сми</c:v>
                </c:pt>
                <c:pt idx="3">
                  <c:v>не относятся к деятельности Роскомнадзора</c:v>
                </c:pt>
              </c:strCache>
            </c:strRef>
          </c:cat>
          <c:val>
            <c:numRef>
              <c:f>'2014'!$D$3:$D$6</c:f>
              <c:numCache>
                <c:formatCode>0%</c:formatCode>
                <c:ptCount val="4"/>
                <c:pt idx="0">
                  <c:v>0.56999999999999995</c:v>
                </c:pt>
                <c:pt idx="1">
                  <c:v>0.2</c:v>
                </c:pt>
                <c:pt idx="2">
                  <c:v>0.11</c:v>
                </c:pt>
                <c:pt idx="3">
                  <c:v>0.12000000000000002</c:v>
                </c:pt>
              </c:numCache>
            </c:numRef>
          </c:val>
        </c:ser>
        <c:ser>
          <c:idx val="0"/>
          <c:order val="0"/>
          <c:dLbls>
            <c:showVal val="1"/>
            <c:showLeaderLines val="1"/>
          </c:dLbls>
          <c:cat>
            <c:strRef>
              <c:f>'2014'!$C$3:$C$6</c:f>
              <c:strCache>
                <c:ptCount val="4"/>
                <c:pt idx="0">
                  <c:v>связь</c:v>
                </c:pt>
                <c:pt idx="1">
                  <c:v>персональные данные </c:v>
                </c:pt>
                <c:pt idx="2">
                  <c:v>сми</c:v>
                </c:pt>
                <c:pt idx="3">
                  <c:v>не относятся к деятельности Роскомнадзора</c:v>
                </c:pt>
              </c:strCache>
            </c:strRef>
          </c:cat>
          <c:val>
            <c:numRef>
              <c:f>'2014'!$D$3:$D$6</c:f>
              <c:numCache>
                <c:formatCode>0%</c:formatCode>
                <c:ptCount val="4"/>
                <c:pt idx="0">
                  <c:v>0.56999999999999995</c:v>
                </c:pt>
                <c:pt idx="1">
                  <c:v>0.2</c:v>
                </c:pt>
                <c:pt idx="2">
                  <c:v>0.11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'2013_'!$C$3:$C$6</c:f>
              <c:strCache>
                <c:ptCount val="4"/>
                <c:pt idx="0">
                  <c:v>связь</c:v>
                </c:pt>
                <c:pt idx="1">
                  <c:v>персональные данные </c:v>
                </c:pt>
                <c:pt idx="2">
                  <c:v>сми</c:v>
                </c:pt>
                <c:pt idx="3">
                  <c:v>не относятся к деятельности Роскомнадзора</c:v>
                </c:pt>
              </c:strCache>
            </c:strRef>
          </c:cat>
          <c:val>
            <c:numRef>
              <c:f>'2013_'!$D$3:$D$6</c:f>
              <c:numCache>
                <c:formatCode>0%</c:formatCode>
                <c:ptCount val="4"/>
                <c:pt idx="0">
                  <c:v>0.48000000000000032</c:v>
                </c:pt>
                <c:pt idx="1">
                  <c:v>0.25</c:v>
                </c:pt>
                <c:pt idx="2">
                  <c:v>0.125</c:v>
                </c:pt>
                <c:pt idx="3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762642169728904"/>
          <c:y val="7.6400554097404497E-2"/>
          <c:w val="0.32237357830271329"/>
          <c:h val="0.78238407699037615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1</cp:revision>
  <dcterms:created xsi:type="dcterms:W3CDTF">2014-10-09T07:33:00Z</dcterms:created>
  <dcterms:modified xsi:type="dcterms:W3CDTF">2014-10-09T07:36:00Z</dcterms:modified>
</cp:coreProperties>
</file>